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6F5" w:rsidRPr="008D28C1" w:rsidRDefault="00A026F5" w:rsidP="00A026F5">
      <w:pPr>
        <w:rPr>
          <w:sz w:val="32"/>
          <w:szCs w:val="32"/>
          <w:lang w:val="en-US"/>
        </w:rPr>
      </w:pPr>
      <w:bookmarkStart w:id="0" w:name="_GoBack"/>
      <w:bookmarkEnd w:id="0"/>
      <w:r w:rsidRPr="008D28C1">
        <w:rPr>
          <w:sz w:val="32"/>
          <w:szCs w:val="32"/>
          <w:lang w:val="en-US"/>
        </w:rPr>
        <w:t>Exhibit 4</w:t>
      </w:r>
    </w:p>
    <w:p w:rsidR="00A026F5" w:rsidRPr="00DF573A" w:rsidRDefault="00A026F5" w:rsidP="00A026F5"/>
    <w:p w:rsidR="00A026F5" w:rsidRDefault="00A026F5" w:rsidP="00A026F5">
      <w:pPr>
        <w:jc w:val="center"/>
        <w:rPr>
          <w:rFonts w:ascii="Verdana" w:hAnsi="Verdana"/>
          <w:b/>
          <w:sz w:val="32"/>
          <w:szCs w:val="32"/>
        </w:rPr>
      </w:pPr>
    </w:p>
    <w:p w:rsidR="00A026F5" w:rsidRDefault="00A026F5" w:rsidP="00A026F5">
      <w:pPr>
        <w:jc w:val="center"/>
        <w:rPr>
          <w:rFonts w:ascii="Verdana" w:hAnsi="Verdana"/>
          <w:b/>
          <w:sz w:val="32"/>
          <w:szCs w:val="32"/>
        </w:rPr>
      </w:pPr>
    </w:p>
    <w:p w:rsidR="00A026F5" w:rsidRDefault="00A026F5" w:rsidP="00A026F5">
      <w:pPr>
        <w:jc w:val="center"/>
        <w:rPr>
          <w:rFonts w:ascii="Verdana" w:hAnsi="Verdana"/>
          <w:b/>
          <w:sz w:val="32"/>
          <w:szCs w:val="32"/>
        </w:rPr>
      </w:pPr>
    </w:p>
    <w:p w:rsidR="00A026F5" w:rsidRDefault="00A026F5" w:rsidP="00A026F5">
      <w:pPr>
        <w:jc w:val="center"/>
        <w:rPr>
          <w:rFonts w:ascii="Verdana" w:hAnsi="Verdana"/>
          <w:b/>
          <w:sz w:val="32"/>
          <w:szCs w:val="32"/>
        </w:rPr>
      </w:pPr>
    </w:p>
    <w:p w:rsidR="00A026F5" w:rsidRDefault="00A026F5" w:rsidP="00A026F5">
      <w:pPr>
        <w:jc w:val="center"/>
        <w:rPr>
          <w:rFonts w:ascii="Verdana" w:hAnsi="Verdana"/>
          <w:b/>
          <w:sz w:val="32"/>
          <w:szCs w:val="32"/>
        </w:rPr>
      </w:pPr>
    </w:p>
    <w:p w:rsidR="00A026F5" w:rsidRDefault="00A026F5" w:rsidP="00A026F5">
      <w:pPr>
        <w:jc w:val="center"/>
        <w:rPr>
          <w:rFonts w:ascii="Verdana" w:hAnsi="Verdana"/>
          <w:b/>
          <w:sz w:val="32"/>
          <w:szCs w:val="32"/>
        </w:rPr>
      </w:pPr>
    </w:p>
    <w:p w:rsidR="00A026F5" w:rsidRPr="00DF573A" w:rsidRDefault="00A026F5" w:rsidP="00A026F5">
      <w:pPr>
        <w:jc w:val="center"/>
        <w:rPr>
          <w:rFonts w:ascii="Verdana" w:hAnsi="Verdana"/>
          <w:b/>
          <w:sz w:val="32"/>
          <w:szCs w:val="32"/>
        </w:rPr>
      </w:pPr>
    </w:p>
    <w:p w:rsidR="00A026F5" w:rsidRDefault="00A026F5" w:rsidP="00A026F5">
      <w:pPr>
        <w:jc w:val="center"/>
        <w:rPr>
          <w:b/>
          <w:sz w:val="44"/>
          <w:szCs w:val="44"/>
          <w:lang w:val="en-US"/>
        </w:rPr>
      </w:pPr>
      <w:r w:rsidRPr="00551255">
        <w:rPr>
          <w:b/>
          <w:sz w:val="44"/>
          <w:szCs w:val="44"/>
          <w:lang w:val="en-US"/>
        </w:rPr>
        <w:t xml:space="preserve">Rules of procedure for </w:t>
      </w:r>
    </w:p>
    <w:p w:rsidR="00A026F5" w:rsidRPr="00551255" w:rsidRDefault="00A026F5" w:rsidP="00A026F5">
      <w:pPr>
        <w:jc w:val="center"/>
        <w:rPr>
          <w:b/>
          <w:sz w:val="44"/>
          <w:szCs w:val="44"/>
          <w:lang w:val="en-US"/>
        </w:rPr>
      </w:pPr>
      <w:r w:rsidRPr="00551255">
        <w:rPr>
          <w:b/>
          <w:sz w:val="44"/>
          <w:szCs w:val="44"/>
          <w:lang w:val="en-US"/>
        </w:rPr>
        <w:t>the Steering Committee</w:t>
      </w:r>
    </w:p>
    <w:p w:rsidR="00A026F5" w:rsidRPr="00551255" w:rsidRDefault="00A026F5" w:rsidP="00A026F5">
      <w:pPr>
        <w:rPr>
          <w:lang w:val="en-US"/>
        </w:rPr>
      </w:pPr>
    </w:p>
    <w:p w:rsidR="00A026F5" w:rsidRPr="00C92DD3" w:rsidRDefault="00A026F5" w:rsidP="00A026F5">
      <w:pPr>
        <w:rPr>
          <w:rFonts w:ascii="Verdana" w:hAnsi="Verdana"/>
          <w:lang w:val="en-US"/>
        </w:rPr>
      </w:pPr>
    </w:p>
    <w:p w:rsidR="00A026F5" w:rsidRPr="00C92DD3" w:rsidRDefault="00A026F5" w:rsidP="00A026F5">
      <w:pPr>
        <w:rPr>
          <w:rFonts w:ascii="Verdana" w:hAnsi="Verdana"/>
          <w:lang w:val="en-US"/>
        </w:rPr>
      </w:pPr>
    </w:p>
    <w:p w:rsidR="00A026F5" w:rsidRPr="00C92DD3" w:rsidRDefault="00A026F5" w:rsidP="00A026F5">
      <w:pPr>
        <w:rPr>
          <w:rFonts w:ascii="Verdana" w:hAnsi="Verdana"/>
          <w:lang w:val="en-US"/>
        </w:rPr>
      </w:pPr>
    </w:p>
    <w:p w:rsidR="00A026F5" w:rsidRPr="00C92DD3" w:rsidRDefault="00A026F5" w:rsidP="00A026F5">
      <w:pPr>
        <w:rPr>
          <w:rFonts w:ascii="Verdana" w:hAnsi="Verdana"/>
          <w:sz w:val="20"/>
          <w:szCs w:val="20"/>
          <w:lang w:val="en-US"/>
        </w:rPr>
      </w:pPr>
      <w:r w:rsidRPr="00C92DD3">
        <w:rPr>
          <w:rFonts w:ascii="Verdana" w:hAnsi="Verdana"/>
          <w:sz w:val="20"/>
          <w:szCs w:val="20"/>
          <w:lang w:val="en-US"/>
        </w:rPr>
        <w:br w:type="page"/>
      </w:r>
    </w:p>
    <w:p w:rsidR="00A026F5" w:rsidRPr="00C92DD3" w:rsidRDefault="00A026F5" w:rsidP="00A026F5">
      <w:pPr>
        <w:rPr>
          <w:rFonts w:ascii="Verdana" w:hAnsi="Verdana"/>
          <w:sz w:val="20"/>
          <w:szCs w:val="20"/>
          <w:lang w:val="en-US"/>
        </w:rPr>
      </w:pPr>
    </w:p>
    <w:p w:rsidR="00A026F5" w:rsidRPr="00C92DD3" w:rsidRDefault="00A026F5" w:rsidP="00A026F5">
      <w:pPr>
        <w:jc w:val="center"/>
        <w:rPr>
          <w:rFonts w:ascii="Verdana" w:hAnsi="Verdana"/>
          <w:sz w:val="20"/>
          <w:szCs w:val="20"/>
          <w:lang w:val="en-US"/>
        </w:rPr>
      </w:pPr>
    </w:p>
    <w:p w:rsidR="00A026F5" w:rsidRDefault="00A026F5" w:rsidP="00A026F5">
      <w:pPr>
        <w:rPr>
          <w:b/>
          <w:sz w:val="28"/>
          <w:szCs w:val="28"/>
          <w:lang w:val="en-US"/>
        </w:rPr>
      </w:pPr>
      <w:r w:rsidRPr="00551255">
        <w:rPr>
          <w:b/>
          <w:sz w:val="28"/>
          <w:szCs w:val="28"/>
          <w:lang w:val="en-US"/>
        </w:rPr>
        <w:t xml:space="preserve">Rules of procedure for the Steering Committee for </w:t>
      </w:r>
      <w:r>
        <w:rPr>
          <w:b/>
          <w:sz w:val="28"/>
          <w:szCs w:val="28"/>
          <w:lang w:val="en-US"/>
        </w:rPr>
        <w:br/>
      </w:r>
      <w:r w:rsidRPr="00551255">
        <w:rPr>
          <w:b/>
          <w:sz w:val="28"/>
          <w:szCs w:val="28"/>
          <w:highlight w:val="yellow"/>
          <w:lang w:val="en-US"/>
        </w:rPr>
        <w:t>[name of project]</w:t>
      </w:r>
    </w:p>
    <w:p w:rsidR="00A026F5" w:rsidRDefault="00A026F5" w:rsidP="00A026F5">
      <w:pPr>
        <w:rPr>
          <w:b/>
          <w:sz w:val="28"/>
          <w:szCs w:val="28"/>
          <w:lang w:val="en-US"/>
        </w:rPr>
      </w:pPr>
    </w:p>
    <w:p w:rsidR="00A026F5" w:rsidRPr="00551255" w:rsidRDefault="00A026F5" w:rsidP="00A026F5">
      <w:pPr>
        <w:rPr>
          <w:b/>
          <w:sz w:val="28"/>
          <w:szCs w:val="28"/>
          <w:lang w:val="en-US"/>
        </w:rPr>
      </w:pPr>
    </w:p>
    <w:p w:rsidR="00A026F5" w:rsidRPr="00C92DD3" w:rsidRDefault="00A026F5" w:rsidP="00A026F5">
      <w:pPr>
        <w:pStyle w:val="Overskrift1"/>
        <w:rPr>
          <w:rFonts w:asciiTheme="minorHAnsi" w:hAnsiTheme="minorHAnsi"/>
          <w:sz w:val="22"/>
          <w:szCs w:val="22"/>
          <w:lang w:val="en-US"/>
        </w:rPr>
      </w:pPr>
      <w:r w:rsidRPr="00C92DD3">
        <w:rPr>
          <w:lang w:val="en-US"/>
        </w:rPr>
        <w:t xml:space="preserve">1 </w:t>
      </w:r>
      <w:r>
        <w:rPr>
          <w:lang w:val="en-US"/>
        </w:rPr>
        <w:t>-</w:t>
      </w:r>
      <w:r w:rsidRPr="00C92DD3">
        <w:rPr>
          <w:lang w:val="en-US"/>
        </w:rPr>
        <w:t xml:space="preserve"> </w:t>
      </w:r>
      <w:r w:rsidRPr="00C92DD3">
        <w:t>The Steering Committee’s composition and com</w:t>
      </w:r>
      <w:r w:rsidRPr="00551255">
        <w:rPr>
          <w:i/>
        </w:rPr>
        <w:t>petence</w:t>
      </w:r>
    </w:p>
    <w:p w:rsidR="00A026F5" w:rsidRPr="00B76BB1" w:rsidRDefault="00A026F5" w:rsidP="00A026F5">
      <w:pPr>
        <w:rPr>
          <w:lang w:val="en-US"/>
        </w:rPr>
      </w:pPr>
      <w:r w:rsidRPr="00B76BB1">
        <w:rPr>
          <w:lang w:val="en-US"/>
        </w:rPr>
        <w:t>1.</w:t>
      </w:r>
      <w:r>
        <w:rPr>
          <w:lang w:val="en-US"/>
        </w:rPr>
        <w:t>1</w:t>
      </w:r>
      <w:r w:rsidRPr="00B76BB1">
        <w:rPr>
          <w:lang w:val="en-US"/>
        </w:rPr>
        <w:t xml:space="preserve"> </w:t>
      </w:r>
      <w:r w:rsidRPr="00C92DD3">
        <w:t xml:space="preserve">The Steering Committee consists </w:t>
      </w:r>
      <w:r w:rsidRPr="00C92DD3">
        <w:rPr>
          <w:highlight w:val="yellow"/>
          <w:lang w:val="en-US"/>
        </w:rPr>
        <w:t>[x]</w:t>
      </w:r>
      <w:r w:rsidRPr="00C92DD3">
        <w:rPr>
          <w:lang w:val="en-US"/>
        </w:rPr>
        <w:t xml:space="preserve"> </w:t>
      </w:r>
      <w:r>
        <w:rPr>
          <w:lang w:val="en-US"/>
        </w:rPr>
        <w:t>members</w:t>
      </w:r>
      <w:r w:rsidRPr="00C92DD3">
        <w:rPr>
          <w:lang w:val="en-US"/>
        </w:rPr>
        <w:t xml:space="preserve">. </w:t>
      </w:r>
      <w:r w:rsidRPr="00C92DD3">
        <w:t xml:space="preserve">Each </w:t>
      </w:r>
      <w:r>
        <w:t>Project Partner</w:t>
      </w:r>
      <w:r w:rsidRPr="00C92DD3">
        <w:t xml:space="preserve"> appoints </w:t>
      </w:r>
      <w:r w:rsidRPr="00B76BB1">
        <w:rPr>
          <w:highlight w:val="yellow"/>
          <w:lang w:val="en-US"/>
        </w:rPr>
        <w:t>[x]</w:t>
      </w:r>
      <w:r w:rsidRPr="00B76BB1">
        <w:rPr>
          <w:lang w:val="en-US"/>
        </w:rPr>
        <w:t xml:space="preserve"> member</w:t>
      </w:r>
      <w:r>
        <w:rPr>
          <w:lang w:val="en-US"/>
        </w:rPr>
        <w:t>(</w:t>
      </w:r>
      <w:r w:rsidRPr="00B76BB1">
        <w:rPr>
          <w:lang w:val="en-US"/>
        </w:rPr>
        <w:t>s</w:t>
      </w:r>
      <w:r>
        <w:rPr>
          <w:lang w:val="en-US"/>
        </w:rPr>
        <w:t>) as representatives of the Project Partner</w:t>
      </w:r>
      <w:r w:rsidRPr="00B76BB1">
        <w:rPr>
          <w:lang w:val="en-US"/>
        </w:rPr>
        <w:t xml:space="preserve">. </w:t>
      </w:r>
      <w:r>
        <w:rPr>
          <w:lang w:val="en-US"/>
        </w:rPr>
        <w:t>The IFD shall approve the composition of the Steering Committee.</w:t>
      </w:r>
    </w:p>
    <w:p w:rsidR="00A026F5" w:rsidRPr="00B76BB1" w:rsidRDefault="00A026F5" w:rsidP="00A026F5">
      <w:pPr>
        <w:rPr>
          <w:rFonts w:asciiTheme="minorHAnsi" w:hAnsiTheme="minorHAnsi"/>
          <w:sz w:val="22"/>
          <w:szCs w:val="22"/>
          <w:lang w:val="en-US"/>
        </w:rPr>
      </w:pPr>
    </w:p>
    <w:p w:rsidR="00A026F5" w:rsidRPr="00C92DD3" w:rsidRDefault="00A026F5" w:rsidP="00A026F5">
      <w:pPr>
        <w:rPr>
          <w:lang w:val="en-US"/>
        </w:rPr>
      </w:pPr>
      <w:r>
        <w:rPr>
          <w:lang w:val="en-US"/>
        </w:rPr>
        <w:t>1</w:t>
      </w:r>
      <w:r w:rsidRPr="00B76BB1">
        <w:rPr>
          <w:lang w:val="en-US"/>
        </w:rPr>
        <w:t xml:space="preserve">.2 </w:t>
      </w:r>
      <w:r w:rsidRPr="00C92DD3">
        <w:t xml:space="preserve">At the Steering Committee’s </w:t>
      </w:r>
      <w:r>
        <w:t>inaugural</w:t>
      </w:r>
      <w:r w:rsidRPr="00C92DD3">
        <w:t xml:space="preserve"> meeting a Chairman and a </w:t>
      </w:r>
      <w:r>
        <w:t>Vice</w:t>
      </w:r>
      <w:r w:rsidRPr="00C92DD3">
        <w:t>-</w:t>
      </w:r>
      <w:r>
        <w:t>C</w:t>
      </w:r>
      <w:r w:rsidRPr="00C92DD3">
        <w:t>hairman are appointed</w:t>
      </w:r>
      <w:r>
        <w:t xml:space="preserve"> by the Steering Committee</w:t>
      </w:r>
      <w:r w:rsidRPr="00C92DD3">
        <w:t xml:space="preserve">. </w:t>
      </w:r>
      <w:r>
        <w:t xml:space="preserve">The appointments shall be approved by the IFD. It is recommended that the positions are distributed evenly among the project partners. The Chairman and Vice-Chairman must be members of the Steering Committee. </w:t>
      </w:r>
      <w:r w:rsidRPr="00C92DD3">
        <w:t>The appointment</w:t>
      </w:r>
      <w:r>
        <w:t>s are</w:t>
      </w:r>
      <w:r w:rsidRPr="00C92DD3">
        <w:t xml:space="preserve"> made through simple majority of votes. In the absence of the Chairman the </w:t>
      </w:r>
      <w:r>
        <w:t>Vice</w:t>
      </w:r>
      <w:r w:rsidRPr="00C92DD3">
        <w:t>-chairman acts on his/her behalf</w:t>
      </w:r>
      <w:r w:rsidRPr="00C92DD3">
        <w:rPr>
          <w:lang w:val="en-US"/>
        </w:rPr>
        <w:t>.</w:t>
      </w:r>
      <w:r>
        <w:rPr>
          <w:lang w:val="en-US"/>
        </w:rPr>
        <w:t xml:space="preserve"> If the </w:t>
      </w:r>
      <w:r>
        <w:t>Chairman or Vice-Chairman resigns the Steering Committee appoints a new Chairman or Vice-Chairman amongst the members of the Steering Committee</w:t>
      </w:r>
    </w:p>
    <w:p w:rsidR="00A026F5" w:rsidRPr="00C92DD3" w:rsidRDefault="00A026F5" w:rsidP="00A026F5">
      <w:pPr>
        <w:rPr>
          <w:lang w:val="en-US"/>
        </w:rPr>
      </w:pPr>
    </w:p>
    <w:p w:rsidR="00A026F5" w:rsidRPr="00C92DD3" w:rsidRDefault="00A026F5" w:rsidP="00A026F5">
      <w:pPr>
        <w:rPr>
          <w:lang w:val="en-US"/>
        </w:rPr>
      </w:pPr>
      <w:r>
        <w:rPr>
          <w:lang w:val="en-US"/>
        </w:rPr>
        <w:t>1.3</w:t>
      </w:r>
      <w:r w:rsidRPr="00B76BB1">
        <w:rPr>
          <w:lang w:val="en-US"/>
        </w:rPr>
        <w:t xml:space="preserve"> </w:t>
      </w:r>
      <w:r w:rsidRPr="00C92DD3">
        <w:t xml:space="preserve">The Steering Committee </w:t>
      </w:r>
      <w:r>
        <w:t>members are</w:t>
      </w:r>
      <w:r w:rsidRPr="00C92DD3">
        <w:t xml:space="preserve"> appointed for the entire duration of the </w:t>
      </w:r>
      <w:r>
        <w:t>Investment</w:t>
      </w:r>
      <w:r w:rsidRPr="00C92DD3">
        <w:t xml:space="preserve"> Period. If a member resigns before time, the successor </w:t>
      </w:r>
      <w:r>
        <w:t>will</w:t>
      </w:r>
      <w:r w:rsidRPr="00C92DD3">
        <w:t xml:space="preserve"> be appointed by the </w:t>
      </w:r>
      <w:r>
        <w:t>Project Participant</w:t>
      </w:r>
      <w:r w:rsidRPr="00C92DD3">
        <w:t>, whom the member represents in the Project</w:t>
      </w:r>
      <w:r w:rsidRPr="00C92DD3">
        <w:rPr>
          <w:lang w:val="en-US"/>
        </w:rPr>
        <w:t>.</w:t>
      </w:r>
    </w:p>
    <w:p w:rsidR="00A026F5" w:rsidRPr="00C92DD3" w:rsidRDefault="00A026F5" w:rsidP="00A026F5">
      <w:pPr>
        <w:rPr>
          <w:lang w:val="en-US"/>
        </w:rPr>
      </w:pPr>
    </w:p>
    <w:p w:rsidR="00A026F5" w:rsidRPr="00C92DD3" w:rsidRDefault="00A026F5" w:rsidP="00A026F5">
      <w:pPr>
        <w:rPr>
          <w:lang w:val="en-US"/>
        </w:rPr>
      </w:pPr>
      <w:r>
        <w:rPr>
          <w:lang w:val="en-US"/>
        </w:rPr>
        <w:t>1</w:t>
      </w:r>
      <w:r w:rsidRPr="00B76BB1">
        <w:rPr>
          <w:lang w:val="en-US"/>
        </w:rPr>
        <w:t xml:space="preserve">.4 </w:t>
      </w:r>
      <w:r>
        <w:t>A member is personally appointed</w:t>
      </w:r>
      <w:r w:rsidRPr="00C92DD3">
        <w:t xml:space="preserve"> </w:t>
      </w:r>
      <w:r>
        <w:t>and can</w:t>
      </w:r>
      <w:r w:rsidRPr="00C92DD3">
        <w:t>not be represented by another person by power of attorney.</w:t>
      </w:r>
      <w:r w:rsidRPr="00C92DD3" w:rsidDel="00795387">
        <w:t xml:space="preserve"> </w:t>
      </w:r>
      <w:r w:rsidRPr="00C92DD3">
        <w:rPr>
          <w:lang w:val="en-US"/>
        </w:rPr>
        <w:t>The member may, however, if prevented from being present vote by proxy through the Chairman.</w:t>
      </w:r>
    </w:p>
    <w:p w:rsidR="00A026F5" w:rsidRPr="00C92DD3" w:rsidRDefault="00A026F5" w:rsidP="00A026F5">
      <w:pPr>
        <w:rPr>
          <w:lang w:val="en-US"/>
        </w:rPr>
      </w:pPr>
    </w:p>
    <w:p w:rsidR="00A026F5" w:rsidRPr="00C92DD3" w:rsidRDefault="00A026F5" w:rsidP="00A026F5">
      <w:pPr>
        <w:rPr>
          <w:lang w:val="en-US"/>
        </w:rPr>
      </w:pPr>
      <w:r>
        <w:rPr>
          <w:lang w:val="en-US"/>
        </w:rPr>
        <w:t>1.</w:t>
      </w:r>
      <w:r w:rsidRPr="00B76BB1">
        <w:rPr>
          <w:lang w:val="en-US"/>
        </w:rPr>
        <w:t xml:space="preserve">5 </w:t>
      </w:r>
      <w:r w:rsidRPr="00C92DD3">
        <w:t xml:space="preserve">The Steering Committee forms a quorum when at least half the members and the chairman, and in his/her absence the </w:t>
      </w:r>
      <w:r>
        <w:t>Vice-chairman</w:t>
      </w:r>
      <w:r w:rsidRPr="00C92DD3">
        <w:t>, are present</w:t>
      </w:r>
      <w:r w:rsidRPr="00C92DD3">
        <w:rPr>
          <w:lang w:val="en-US"/>
        </w:rPr>
        <w:t xml:space="preserve">. </w:t>
      </w:r>
    </w:p>
    <w:p w:rsidR="00A026F5" w:rsidRPr="00C92DD3" w:rsidRDefault="00A026F5" w:rsidP="00A026F5">
      <w:pPr>
        <w:rPr>
          <w:lang w:val="en-US"/>
        </w:rPr>
      </w:pPr>
    </w:p>
    <w:p w:rsidR="00A026F5" w:rsidRPr="00A93B6E" w:rsidRDefault="00A026F5" w:rsidP="00A026F5">
      <w:pPr>
        <w:rPr>
          <w:lang w:val="en-US"/>
        </w:rPr>
      </w:pPr>
      <w:r>
        <w:rPr>
          <w:lang w:val="en-US"/>
        </w:rPr>
        <w:t>1.</w:t>
      </w:r>
      <w:r w:rsidRPr="00B76BB1">
        <w:rPr>
          <w:lang w:val="en-US"/>
        </w:rPr>
        <w:t xml:space="preserve">6 </w:t>
      </w:r>
      <w:r w:rsidRPr="00A93B6E">
        <w:t>All decisions in the Steering Committee are made by simple majority of votes. In case of a tied vote the Chairman’s</w:t>
      </w:r>
      <w:r>
        <w:t xml:space="preserve"> vote</w:t>
      </w:r>
      <w:r w:rsidRPr="00A93B6E">
        <w:t xml:space="preserve">, </w:t>
      </w:r>
      <w:r>
        <w:t>or</w:t>
      </w:r>
      <w:r w:rsidRPr="00A93B6E">
        <w:t xml:space="preserve"> in his/her absence the </w:t>
      </w:r>
      <w:r>
        <w:t>Vice-chairman</w:t>
      </w:r>
      <w:r w:rsidRPr="00A93B6E">
        <w:t>’s vote</w:t>
      </w:r>
      <w:r>
        <w:t>,</w:t>
      </w:r>
      <w:r w:rsidRPr="00A93B6E">
        <w:t xml:space="preserve"> will be decisive. Every member of the Steering Committee with a right to vote may veto any decision made by the Steering Committee. No </w:t>
      </w:r>
      <w:r>
        <w:t>member</w:t>
      </w:r>
      <w:r w:rsidRPr="00A93B6E">
        <w:t xml:space="preserve"> can, however, veto discussions or decisions about infringement of the </w:t>
      </w:r>
      <w:r>
        <w:t>Investment agreement and the Collaboration A</w:t>
      </w:r>
      <w:r w:rsidRPr="00A93B6E">
        <w:t>greement</w:t>
      </w:r>
      <w:r>
        <w:t xml:space="preserve"> from the Project Partner, which the member represents. Nor</w:t>
      </w:r>
      <w:r w:rsidRPr="00A93B6E">
        <w:t xml:space="preserve"> can any </w:t>
      </w:r>
      <w:r>
        <w:t>member</w:t>
      </w:r>
      <w:r w:rsidRPr="00A93B6E">
        <w:t xml:space="preserve"> oppose a decision that will </w:t>
      </w:r>
      <w:r>
        <w:t xml:space="preserve">not </w:t>
      </w:r>
      <w:r w:rsidRPr="00A93B6E">
        <w:t>have consequences for</w:t>
      </w:r>
      <w:r>
        <w:t>, or</w:t>
      </w:r>
      <w:r w:rsidRPr="00A93B6E">
        <w:t xml:space="preserve"> relat</w:t>
      </w:r>
      <w:r>
        <w:t>es</w:t>
      </w:r>
      <w:r w:rsidRPr="00A93B6E">
        <w:t xml:space="preserve"> to the </w:t>
      </w:r>
      <w:r>
        <w:t>member’s</w:t>
      </w:r>
      <w:r w:rsidRPr="00A93B6E">
        <w:t xml:space="preserve"> own work and/or budget</w:t>
      </w:r>
      <w:r w:rsidRPr="00A93B6E">
        <w:rPr>
          <w:lang w:val="en-US"/>
        </w:rPr>
        <w:t xml:space="preserve">. </w:t>
      </w:r>
    </w:p>
    <w:p w:rsidR="00A026F5" w:rsidRPr="00A93B6E" w:rsidRDefault="00A026F5" w:rsidP="00A026F5">
      <w:pPr>
        <w:rPr>
          <w:lang w:val="en-US"/>
        </w:rPr>
      </w:pPr>
    </w:p>
    <w:p w:rsidR="00A026F5" w:rsidRDefault="00A026F5" w:rsidP="00A026F5">
      <w:pPr>
        <w:rPr>
          <w:lang w:val="en-US"/>
        </w:rPr>
      </w:pPr>
      <w:r>
        <w:rPr>
          <w:lang w:val="en-US"/>
        </w:rPr>
        <w:t>1</w:t>
      </w:r>
      <w:r w:rsidRPr="00B76BB1">
        <w:rPr>
          <w:lang w:val="en-US"/>
        </w:rPr>
        <w:t xml:space="preserve">.7 </w:t>
      </w:r>
      <w:r w:rsidRPr="00A93B6E">
        <w:t>The Project Manager has the right to attend and speak in the Steering Committee</w:t>
      </w:r>
      <w:r w:rsidRPr="00A93B6E">
        <w:rPr>
          <w:lang w:val="en-US"/>
        </w:rPr>
        <w:t xml:space="preserve">. </w:t>
      </w:r>
    </w:p>
    <w:p w:rsidR="00A026F5" w:rsidRPr="00A93B6E" w:rsidRDefault="00A026F5" w:rsidP="00A026F5">
      <w:pPr>
        <w:rPr>
          <w:rFonts w:asciiTheme="minorHAnsi" w:hAnsiTheme="minorHAnsi"/>
          <w:sz w:val="22"/>
          <w:szCs w:val="22"/>
          <w:lang w:val="en-US"/>
        </w:rPr>
      </w:pPr>
    </w:p>
    <w:p w:rsidR="00A026F5" w:rsidRDefault="00A026F5" w:rsidP="00A026F5">
      <w:pPr>
        <w:pStyle w:val="Overskrift1"/>
        <w:rPr>
          <w:lang w:val="en-US"/>
        </w:rPr>
      </w:pPr>
    </w:p>
    <w:p w:rsidR="00A026F5" w:rsidRPr="00A93B6E" w:rsidRDefault="00A026F5" w:rsidP="00A026F5">
      <w:pPr>
        <w:pStyle w:val="Overskrift1"/>
        <w:rPr>
          <w:lang w:val="en-US"/>
        </w:rPr>
      </w:pPr>
      <w:r w:rsidRPr="00A93B6E">
        <w:rPr>
          <w:lang w:val="en-US"/>
        </w:rPr>
        <w:t xml:space="preserve">2 </w:t>
      </w:r>
      <w:r>
        <w:rPr>
          <w:lang w:val="en-US"/>
        </w:rPr>
        <w:t>-</w:t>
      </w:r>
      <w:r w:rsidRPr="00A93B6E">
        <w:rPr>
          <w:lang w:val="en-US"/>
        </w:rPr>
        <w:t xml:space="preserve"> Innovation Fund Denmark’s particip</w:t>
      </w:r>
      <w:r>
        <w:rPr>
          <w:lang w:val="en-US"/>
        </w:rPr>
        <w:t>ation in the Steering Committee</w:t>
      </w:r>
    </w:p>
    <w:p w:rsidR="00A026F5" w:rsidRDefault="00A026F5" w:rsidP="00A026F5">
      <w:pPr>
        <w:rPr>
          <w:lang w:val="en-US"/>
        </w:rPr>
      </w:pPr>
      <w:r>
        <w:rPr>
          <w:lang w:val="en-US"/>
        </w:rPr>
        <w:t>2</w:t>
      </w:r>
      <w:r w:rsidRPr="00B76BB1">
        <w:rPr>
          <w:lang w:val="en-US"/>
        </w:rPr>
        <w:t xml:space="preserve">.1 </w:t>
      </w:r>
      <w:r>
        <w:rPr>
          <w:lang w:val="en-US"/>
        </w:rPr>
        <w:t>Innovation</w:t>
      </w:r>
      <w:r w:rsidRPr="00A93B6E">
        <w:rPr>
          <w:lang w:val="en-US"/>
        </w:rPr>
        <w:t xml:space="preserve"> Fund </w:t>
      </w:r>
      <w:r>
        <w:rPr>
          <w:lang w:val="en-US"/>
        </w:rPr>
        <w:t xml:space="preserve">Denmark </w:t>
      </w:r>
      <w:r w:rsidRPr="00A93B6E">
        <w:rPr>
          <w:lang w:val="en-US"/>
        </w:rPr>
        <w:t xml:space="preserve">appoints 1-2 Investment Managers </w:t>
      </w:r>
      <w:r w:rsidRPr="00A93B6E">
        <w:t>to follow the work of t</w:t>
      </w:r>
      <w:r>
        <w:t>he Steering Committee</w:t>
      </w:r>
      <w:r w:rsidRPr="00A93B6E">
        <w:rPr>
          <w:lang w:val="en-US"/>
        </w:rPr>
        <w:t>. The Investment Managers appointed by Innovation Fund Denmark are not members of the Steering Committee, but a</w:t>
      </w:r>
      <w:r>
        <w:rPr>
          <w:lang w:val="en-US"/>
        </w:rPr>
        <w:t>re solely observers and have no</w:t>
      </w:r>
      <w:r w:rsidRPr="00A93B6E">
        <w:rPr>
          <w:lang w:val="en-US"/>
        </w:rPr>
        <w:t xml:space="preserve"> right to vote</w:t>
      </w:r>
      <w:r>
        <w:rPr>
          <w:lang w:val="en-US"/>
        </w:rPr>
        <w:t xml:space="preserve"> at the steering committee </w:t>
      </w:r>
      <w:r>
        <w:rPr>
          <w:lang w:val="en-US"/>
        </w:rPr>
        <w:lastRenderedPageBreak/>
        <w:t>meetings</w:t>
      </w:r>
      <w:r w:rsidRPr="00A93B6E">
        <w:rPr>
          <w:lang w:val="en-US"/>
        </w:rPr>
        <w:t xml:space="preserve">. </w:t>
      </w:r>
      <w:r w:rsidRPr="0083084E">
        <w:rPr>
          <w:lang w:val="en-US"/>
        </w:rPr>
        <w:t xml:space="preserve">The appointed Investment Managers do have the right to attend and </w:t>
      </w:r>
      <w:r w:rsidRPr="0083084E">
        <w:t>speak at all steering committee meetings</w:t>
      </w:r>
      <w:r>
        <w:t xml:space="preserve">. Innovation Fund Denmark </w:t>
      </w:r>
      <w:r w:rsidRPr="00B20B31">
        <w:rPr>
          <w:lang w:val="en-US"/>
        </w:rPr>
        <w:t>or any Investment Manager may convene a Steering Committee meeting and put separate items on the agenda of a Steering Committee meeting</w:t>
      </w:r>
      <w:r w:rsidRPr="0083084E">
        <w:rPr>
          <w:lang w:val="en-US"/>
        </w:rPr>
        <w:t>.</w:t>
      </w:r>
    </w:p>
    <w:p w:rsidR="00A026F5" w:rsidRDefault="00A026F5" w:rsidP="00A026F5">
      <w:pPr>
        <w:rPr>
          <w:lang w:val="en-US"/>
        </w:rPr>
      </w:pPr>
    </w:p>
    <w:p w:rsidR="00A026F5" w:rsidRPr="0083084E" w:rsidRDefault="00A026F5" w:rsidP="00A026F5">
      <w:pPr>
        <w:rPr>
          <w:lang w:val="en-US"/>
        </w:rPr>
      </w:pPr>
    </w:p>
    <w:p w:rsidR="00A026F5" w:rsidRPr="00DD43FE" w:rsidRDefault="00A026F5" w:rsidP="00A026F5">
      <w:pPr>
        <w:pStyle w:val="Overskrift1"/>
      </w:pPr>
      <w:r w:rsidRPr="0083084E">
        <w:rPr>
          <w:lang w:val="en-US"/>
        </w:rPr>
        <w:t xml:space="preserve">3 - </w:t>
      </w:r>
      <w:r w:rsidRPr="0083084E">
        <w:t>The tasks of the Steering Committee</w:t>
      </w:r>
    </w:p>
    <w:p w:rsidR="00A026F5" w:rsidRDefault="00A026F5" w:rsidP="00A026F5">
      <w:pPr>
        <w:rPr>
          <w:lang w:val="en-US"/>
        </w:rPr>
      </w:pPr>
      <w:r w:rsidRPr="005565B3">
        <w:rPr>
          <w:lang w:val="en-US"/>
        </w:rPr>
        <w:t>3.1</w:t>
      </w:r>
      <w:r w:rsidRPr="005565B3">
        <w:rPr>
          <w:rFonts w:ascii="Verdana" w:hAnsi="Verdana"/>
          <w:sz w:val="20"/>
          <w:szCs w:val="20"/>
          <w:lang w:val="en-US"/>
        </w:rPr>
        <w:t xml:space="preserve"> </w:t>
      </w:r>
      <w:r w:rsidRPr="005565B3">
        <w:rPr>
          <w:lang w:val="en-US"/>
        </w:rPr>
        <w:t xml:space="preserve">The tasks and responsibilities of the Steering Committee are described in the Investment Agreement. </w:t>
      </w:r>
    </w:p>
    <w:p w:rsidR="00A026F5" w:rsidRDefault="00A026F5" w:rsidP="00A026F5">
      <w:pPr>
        <w:rPr>
          <w:lang w:val="en-US"/>
        </w:rPr>
      </w:pPr>
    </w:p>
    <w:p w:rsidR="00A026F5" w:rsidRPr="0083084E" w:rsidRDefault="00A026F5" w:rsidP="00A026F5">
      <w:pPr>
        <w:rPr>
          <w:lang w:val="en-US"/>
        </w:rPr>
      </w:pPr>
      <w:r>
        <w:rPr>
          <w:lang w:val="en-US"/>
        </w:rPr>
        <w:t xml:space="preserve">3.2 </w:t>
      </w:r>
      <w:r w:rsidRPr="0083084E">
        <w:t xml:space="preserve">The Steering Committee </w:t>
      </w:r>
      <w:r>
        <w:t>has</w:t>
      </w:r>
      <w:r w:rsidRPr="0083084E">
        <w:t xml:space="preserve"> the overall responsibility for the completion of the Project. </w:t>
      </w:r>
      <w:r>
        <w:t>With approval by Innovation Fund Denmark, t</w:t>
      </w:r>
      <w:r w:rsidRPr="0083084E">
        <w:t xml:space="preserve">he Steering Committee </w:t>
      </w:r>
      <w:r>
        <w:t>will</w:t>
      </w:r>
      <w:r w:rsidRPr="0083084E">
        <w:t xml:space="preserve"> appoint a Project </w:t>
      </w:r>
      <w:r>
        <w:t>Leader</w:t>
      </w:r>
      <w:r w:rsidRPr="0083084E">
        <w:t xml:space="preserve"> </w:t>
      </w:r>
      <w:r>
        <w:t>who wil</w:t>
      </w:r>
      <w:r w:rsidRPr="0083084E">
        <w:t>l have the daily responsibility for the Project. Operations which are of unusual type in relation to the content of the Project, or which will be of great importance to the Project, may only be undertaken with special authorisation from the Steering Committee</w:t>
      </w:r>
    </w:p>
    <w:p w:rsidR="00A026F5" w:rsidRPr="0083084E" w:rsidRDefault="00A026F5" w:rsidP="00A026F5">
      <w:pPr>
        <w:rPr>
          <w:lang w:val="en-US"/>
        </w:rPr>
      </w:pPr>
    </w:p>
    <w:p w:rsidR="00A026F5" w:rsidRPr="0083084E" w:rsidRDefault="00A026F5" w:rsidP="00A026F5">
      <w:pPr>
        <w:rPr>
          <w:lang w:val="en-US"/>
        </w:rPr>
      </w:pPr>
      <w:r>
        <w:rPr>
          <w:lang w:val="en-US"/>
        </w:rPr>
        <w:t>3</w:t>
      </w:r>
      <w:r w:rsidRPr="00B76BB1">
        <w:rPr>
          <w:lang w:val="en-US"/>
        </w:rPr>
        <w:t>.</w:t>
      </w:r>
      <w:r>
        <w:rPr>
          <w:lang w:val="en-US"/>
        </w:rPr>
        <w:t>3</w:t>
      </w:r>
      <w:r w:rsidRPr="00B76BB1">
        <w:rPr>
          <w:lang w:val="en-US"/>
        </w:rPr>
        <w:t xml:space="preserve"> </w:t>
      </w:r>
      <w:r w:rsidRPr="0083084E">
        <w:t xml:space="preserve">The Steering Committee </w:t>
      </w:r>
      <w:r>
        <w:t>will</w:t>
      </w:r>
      <w:r w:rsidRPr="0083084E">
        <w:t xml:space="preserve"> monitor the development and progress of the Project and </w:t>
      </w:r>
      <w:r>
        <w:t>make</w:t>
      </w:r>
      <w:r w:rsidRPr="0083084E">
        <w:t xml:space="preserve"> decisions to ensure that the interaction between the P</w:t>
      </w:r>
      <w:r>
        <w:t>roject Participants</w:t>
      </w:r>
      <w:r w:rsidRPr="0083084E">
        <w:t xml:space="preserve"> and the Project's organisation, management and resource allocation enable</w:t>
      </w:r>
      <w:r>
        <w:t>s</w:t>
      </w:r>
      <w:r w:rsidRPr="0083084E">
        <w:t xml:space="preserve"> the achievement</w:t>
      </w:r>
      <w:r>
        <w:t xml:space="preserve"> of the Milestones</w:t>
      </w:r>
      <w:r w:rsidRPr="0083084E">
        <w:t xml:space="preserve">. The Steering Committee </w:t>
      </w:r>
      <w:r>
        <w:t>must</w:t>
      </w:r>
      <w:r w:rsidRPr="0083084E">
        <w:t xml:space="preserve"> amongst other things ensure that the P</w:t>
      </w:r>
      <w:r>
        <w:t>roject Participants</w:t>
      </w:r>
      <w:r w:rsidRPr="0083084E">
        <w:t xml:space="preserve"> collaborate towards common goals throughout the </w:t>
      </w:r>
      <w:r>
        <w:t>Investment</w:t>
      </w:r>
      <w:r w:rsidRPr="0083084E">
        <w:t xml:space="preserve"> Period, and if appropriate </w:t>
      </w:r>
      <w:r>
        <w:t>make</w:t>
      </w:r>
      <w:r w:rsidRPr="0083084E">
        <w:t xml:space="preserve"> the necessary adjustment of the Project Plan and/or the Project's organisation.</w:t>
      </w:r>
    </w:p>
    <w:p w:rsidR="00A026F5" w:rsidRPr="0083084E" w:rsidRDefault="00A026F5" w:rsidP="00A026F5">
      <w:pPr>
        <w:rPr>
          <w:lang w:val="en-US"/>
        </w:rPr>
      </w:pPr>
    </w:p>
    <w:p w:rsidR="00A026F5" w:rsidRPr="00FD432F" w:rsidRDefault="00A026F5" w:rsidP="00A026F5">
      <w:pPr>
        <w:rPr>
          <w:lang w:val="en-US"/>
        </w:rPr>
      </w:pPr>
      <w:r>
        <w:rPr>
          <w:lang w:val="en-US"/>
        </w:rPr>
        <w:t>3.4</w:t>
      </w:r>
      <w:r w:rsidRPr="00B76BB1">
        <w:rPr>
          <w:lang w:val="en-US"/>
        </w:rPr>
        <w:t xml:space="preserve"> </w:t>
      </w:r>
      <w:r w:rsidRPr="00FD432F">
        <w:t xml:space="preserve">The Steering Committee </w:t>
      </w:r>
      <w:r>
        <w:t>must</w:t>
      </w:r>
      <w:r w:rsidRPr="00FD432F">
        <w:t xml:space="preserve"> ensure that account is taken of the Project's management and administration throughout the entire Investment period. The Steering Committee can decide to replace the </w:t>
      </w:r>
      <w:r>
        <w:t>Project Leader and/or the Administrator, cf conditions in the Investment Agreement</w:t>
      </w:r>
      <w:r w:rsidRPr="00FD432F">
        <w:t>.</w:t>
      </w:r>
    </w:p>
    <w:p w:rsidR="00A026F5" w:rsidRDefault="00A026F5" w:rsidP="00A026F5">
      <w:pPr>
        <w:rPr>
          <w:lang w:val="en-US"/>
        </w:rPr>
      </w:pPr>
    </w:p>
    <w:p w:rsidR="00A026F5" w:rsidRPr="00FD432F" w:rsidRDefault="00A026F5" w:rsidP="00A026F5">
      <w:pPr>
        <w:rPr>
          <w:lang w:val="en-US"/>
        </w:rPr>
      </w:pPr>
      <w:r>
        <w:rPr>
          <w:lang w:val="en-US"/>
        </w:rPr>
        <w:t>3</w:t>
      </w:r>
      <w:r w:rsidRPr="00EA627A">
        <w:rPr>
          <w:lang w:val="en-US"/>
        </w:rPr>
        <w:t>.</w:t>
      </w:r>
      <w:r>
        <w:rPr>
          <w:lang w:val="en-US"/>
        </w:rPr>
        <w:t>5</w:t>
      </w:r>
      <w:r w:rsidRPr="00EA627A">
        <w:rPr>
          <w:lang w:val="en-US"/>
        </w:rPr>
        <w:t xml:space="preserve"> </w:t>
      </w:r>
      <w:r w:rsidRPr="00FD432F">
        <w:t xml:space="preserve">The Steering Committee </w:t>
      </w:r>
      <w:r>
        <w:t>must</w:t>
      </w:r>
      <w:r w:rsidRPr="00FD432F">
        <w:t xml:space="preserve"> undertake the Project's financial management and </w:t>
      </w:r>
      <w:r>
        <w:t xml:space="preserve">at the steering committee meetings </w:t>
      </w:r>
      <w:r w:rsidRPr="00FD432F">
        <w:t>approve the Project Manager's annual scientific and financial report</w:t>
      </w:r>
      <w:r>
        <w:t>s</w:t>
      </w:r>
      <w:r w:rsidRPr="00FD432F">
        <w:t xml:space="preserve"> (Annual Report)</w:t>
      </w:r>
      <w:r>
        <w:t>, final report and other reports Innovation Fund Denmark may require</w:t>
      </w:r>
      <w:r w:rsidRPr="00FD432F">
        <w:t>.</w:t>
      </w:r>
    </w:p>
    <w:p w:rsidR="00A026F5" w:rsidRDefault="00A026F5" w:rsidP="00A026F5">
      <w:pPr>
        <w:rPr>
          <w:lang w:val="en-US"/>
        </w:rPr>
      </w:pPr>
    </w:p>
    <w:p w:rsidR="00A026F5" w:rsidRPr="0029500F" w:rsidRDefault="00A026F5" w:rsidP="00A026F5">
      <w:pPr>
        <w:rPr>
          <w:lang w:val="en-US"/>
        </w:rPr>
      </w:pPr>
      <w:r>
        <w:rPr>
          <w:lang w:val="en-US"/>
        </w:rPr>
        <w:t>3</w:t>
      </w:r>
      <w:r w:rsidRPr="00FD432F">
        <w:rPr>
          <w:lang w:val="en-US"/>
        </w:rPr>
        <w:t>.</w:t>
      </w:r>
      <w:r>
        <w:rPr>
          <w:lang w:val="en-US"/>
        </w:rPr>
        <w:t>6</w:t>
      </w:r>
      <w:r>
        <w:rPr>
          <w:rFonts w:ascii="Verdana" w:hAnsi="Verdana"/>
          <w:lang w:val="en-US"/>
        </w:rPr>
        <w:t xml:space="preserve"> </w:t>
      </w:r>
      <w:r w:rsidRPr="00FD432F">
        <w:t xml:space="preserve">Any member of the Steering Committee </w:t>
      </w:r>
      <w:r>
        <w:t>are</w:t>
      </w:r>
      <w:r w:rsidRPr="00FD432F">
        <w:t xml:space="preserve"> entitled to raise matters concerning the Project’s scientific content, results, business relevance, etc., for the Steering Committee to evaluate</w:t>
      </w:r>
      <w:r>
        <w:t>.</w:t>
      </w:r>
      <w:r w:rsidRPr="0029500F">
        <w:rPr>
          <w:lang w:val="en-US"/>
        </w:rPr>
        <w:t xml:space="preserve">   </w:t>
      </w:r>
    </w:p>
    <w:p w:rsidR="00A026F5" w:rsidRPr="0029500F" w:rsidRDefault="00A026F5" w:rsidP="00A026F5">
      <w:pPr>
        <w:rPr>
          <w:lang w:val="en-US"/>
        </w:rPr>
      </w:pPr>
    </w:p>
    <w:p w:rsidR="00A026F5" w:rsidRDefault="00A026F5" w:rsidP="00A026F5">
      <w:pPr>
        <w:rPr>
          <w:lang w:val="en-US"/>
        </w:rPr>
      </w:pPr>
      <w:r w:rsidRPr="00C52D41">
        <w:rPr>
          <w:lang w:val="en-US"/>
        </w:rPr>
        <w:t>3.</w:t>
      </w:r>
      <w:r>
        <w:rPr>
          <w:lang w:val="en-US"/>
        </w:rPr>
        <w:t>7</w:t>
      </w:r>
      <w:r w:rsidRPr="00C52D41">
        <w:rPr>
          <w:lang w:val="en-US"/>
        </w:rPr>
        <w:t xml:space="preserve"> The Chairman and Vice-Chairman of the Steering Committee together with the Project Leader</w:t>
      </w:r>
      <w:r w:rsidRPr="00B20B31">
        <w:rPr>
          <w:lang w:val="en-US"/>
        </w:rPr>
        <w:t xml:space="preserve"> represent the Project vis-à-vis the outside world.</w:t>
      </w:r>
    </w:p>
    <w:p w:rsidR="00A026F5" w:rsidRDefault="00A026F5" w:rsidP="00A026F5">
      <w:pPr>
        <w:rPr>
          <w:lang w:val="en-US"/>
        </w:rPr>
      </w:pPr>
    </w:p>
    <w:p w:rsidR="00A026F5" w:rsidRDefault="00A026F5" w:rsidP="00A026F5">
      <w:pPr>
        <w:rPr>
          <w:highlight w:val="yellow"/>
          <w:lang w:val="en-US"/>
        </w:rPr>
      </w:pPr>
    </w:p>
    <w:p w:rsidR="00A026F5" w:rsidRPr="00DD43FE" w:rsidRDefault="00A026F5" w:rsidP="00A026F5">
      <w:pPr>
        <w:pStyle w:val="Overskrift1"/>
      </w:pPr>
      <w:r w:rsidRPr="006E331C">
        <w:rPr>
          <w:lang w:val="en-US"/>
        </w:rPr>
        <w:t xml:space="preserve">4 - </w:t>
      </w:r>
      <w:r w:rsidRPr="006E331C">
        <w:t xml:space="preserve">The </w:t>
      </w:r>
      <w:r>
        <w:t>conduct</w:t>
      </w:r>
      <w:r w:rsidRPr="006E331C">
        <w:t xml:space="preserve"> of Steering Committee meetings</w:t>
      </w:r>
    </w:p>
    <w:p w:rsidR="00A026F5" w:rsidRPr="00B76BB1" w:rsidRDefault="00A026F5" w:rsidP="00A026F5">
      <w:pPr>
        <w:rPr>
          <w:rFonts w:ascii="Verdana" w:hAnsi="Verdana"/>
          <w:sz w:val="20"/>
          <w:szCs w:val="20"/>
          <w:lang w:val="en-US"/>
        </w:rPr>
      </w:pPr>
      <w:r>
        <w:rPr>
          <w:lang w:val="en-US"/>
        </w:rPr>
        <w:t>4</w:t>
      </w:r>
      <w:r w:rsidRPr="00360065">
        <w:rPr>
          <w:lang w:val="en-US"/>
        </w:rPr>
        <w:t>.1</w:t>
      </w:r>
      <w:r w:rsidRPr="00360065">
        <w:rPr>
          <w:rFonts w:ascii="Verdana" w:hAnsi="Verdana"/>
          <w:sz w:val="20"/>
          <w:szCs w:val="20"/>
          <w:lang w:val="en-US"/>
        </w:rPr>
        <w:t xml:space="preserve"> </w:t>
      </w:r>
      <w:r w:rsidRPr="006E331C">
        <w:t>The S</w:t>
      </w:r>
      <w:r>
        <w:t xml:space="preserve">teering Committee must meet a least </w:t>
      </w:r>
      <w:r w:rsidRPr="006E331C">
        <w:t>tw</w:t>
      </w:r>
      <w:r>
        <w:t>ice a</w:t>
      </w:r>
      <w:r w:rsidRPr="006E331C">
        <w:t xml:space="preserve"> year</w:t>
      </w:r>
      <w:r>
        <w:t xml:space="preserve"> (once every six months)</w:t>
      </w:r>
      <w:r w:rsidRPr="006E331C">
        <w:t xml:space="preserve">, or whenever the Chairman, and in his/her absence the </w:t>
      </w:r>
      <w:r>
        <w:t>Vice-chairman</w:t>
      </w:r>
      <w:r w:rsidRPr="006E331C">
        <w:t>, finds it necessary, or upon written request from at least one member of the Steering Committee.</w:t>
      </w:r>
      <w:r w:rsidRPr="006E331C" w:rsidDel="00A405C9">
        <w:t xml:space="preserve"> </w:t>
      </w:r>
      <w:r w:rsidRPr="006E331C">
        <w:t xml:space="preserve">The Steering Committee </w:t>
      </w:r>
      <w:r>
        <w:t>must</w:t>
      </w:r>
      <w:r w:rsidRPr="006E331C">
        <w:t xml:space="preserve"> in that case at the </w:t>
      </w:r>
      <w:r>
        <w:t>request</w:t>
      </w:r>
      <w:r w:rsidRPr="006E331C">
        <w:t xml:space="preserve"> of the Chairman, and in his/her absence the </w:t>
      </w:r>
      <w:r>
        <w:t>Vice-chairman</w:t>
      </w:r>
      <w:r w:rsidRPr="006E331C">
        <w:t>, convene within three weeks of receiving the request.</w:t>
      </w:r>
    </w:p>
    <w:p w:rsidR="00A026F5" w:rsidRPr="006E331C" w:rsidRDefault="00A026F5" w:rsidP="00A026F5">
      <w:pPr>
        <w:rPr>
          <w:lang w:val="en-US"/>
        </w:rPr>
      </w:pPr>
    </w:p>
    <w:p w:rsidR="00A026F5" w:rsidRDefault="00A026F5" w:rsidP="00A026F5">
      <w:r>
        <w:rPr>
          <w:lang w:val="en-US"/>
        </w:rPr>
        <w:t>4.2</w:t>
      </w:r>
      <w:r w:rsidRPr="00360065">
        <w:rPr>
          <w:lang w:val="en-US"/>
        </w:rPr>
        <w:t xml:space="preserve"> </w:t>
      </w:r>
      <w:r w:rsidRPr="00360065">
        <w:t xml:space="preserve">Meetings are called by the Chairman, and in his/her absence the </w:t>
      </w:r>
      <w:r>
        <w:t>Vice-chairman</w:t>
      </w:r>
      <w:r w:rsidRPr="00360065">
        <w:t>, with at least two week</w:t>
      </w:r>
      <w:r>
        <w:t>s</w:t>
      </w:r>
      <w:r w:rsidRPr="00360065">
        <w:t xml:space="preserve">’ notice if possible. An agenda for the meeting is sent out with the call for the meeting. Any supplementary documents </w:t>
      </w:r>
      <w:r>
        <w:t>must</w:t>
      </w:r>
      <w:r w:rsidRPr="00360065">
        <w:t xml:space="preserve"> be sent out at least a week before the meeting if possible. Every member may request an item to be put on the agenda.</w:t>
      </w:r>
    </w:p>
    <w:p w:rsidR="00A026F5" w:rsidRDefault="00A026F5" w:rsidP="00A026F5">
      <w:pPr>
        <w:rPr>
          <w:lang w:val="en-US"/>
        </w:rPr>
      </w:pPr>
    </w:p>
    <w:p w:rsidR="00A026F5" w:rsidRDefault="00A026F5" w:rsidP="00A026F5">
      <w:r>
        <w:rPr>
          <w:lang w:val="en-US"/>
        </w:rPr>
        <w:t>4.</w:t>
      </w:r>
      <w:r w:rsidRPr="00360065">
        <w:rPr>
          <w:lang w:val="en-US"/>
        </w:rPr>
        <w:t xml:space="preserve">3 </w:t>
      </w:r>
      <w:r w:rsidRPr="00360065">
        <w:t xml:space="preserve">At the </w:t>
      </w:r>
      <w:r>
        <w:t>start of the meeting</w:t>
      </w:r>
      <w:r w:rsidRPr="00360065">
        <w:t xml:space="preserve"> the proposed agenda </w:t>
      </w:r>
      <w:r>
        <w:t>is</w:t>
      </w:r>
      <w:r w:rsidRPr="00360065">
        <w:t xml:space="preserve"> approved.</w:t>
      </w:r>
      <w:r w:rsidRPr="00360065" w:rsidDel="00567998">
        <w:t xml:space="preserve"> </w:t>
      </w:r>
      <w:r w:rsidRPr="00360065">
        <w:t xml:space="preserve">The Chairman, and in his/her absence the </w:t>
      </w:r>
      <w:r>
        <w:t>Vice-chairman</w:t>
      </w:r>
      <w:r w:rsidRPr="00360065">
        <w:t>, chairs the meeting</w:t>
      </w:r>
    </w:p>
    <w:p w:rsidR="00A026F5" w:rsidRDefault="00A026F5" w:rsidP="00A026F5"/>
    <w:p w:rsidR="00A026F5" w:rsidRPr="00360065" w:rsidRDefault="00A026F5" w:rsidP="00A026F5">
      <w:pPr>
        <w:rPr>
          <w:b/>
          <w:lang w:val="en-US"/>
        </w:rPr>
      </w:pPr>
    </w:p>
    <w:p w:rsidR="00A026F5" w:rsidRPr="009167EA" w:rsidRDefault="00A026F5" w:rsidP="00A026F5">
      <w:pPr>
        <w:pStyle w:val="Overskrift1"/>
        <w:rPr>
          <w:lang w:val="en-US"/>
        </w:rPr>
      </w:pPr>
      <w:r>
        <w:rPr>
          <w:lang w:val="en-US"/>
        </w:rPr>
        <w:t>5 -</w:t>
      </w:r>
      <w:r w:rsidRPr="009167EA">
        <w:rPr>
          <w:lang w:val="en-US"/>
        </w:rPr>
        <w:t xml:space="preserve"> Minutes etc.</w:t>
      </w:r>
    </w:p>
    <w:p w:rsidR="00A026F5" w:rsidRDefault="00A026F5" w:rsidP="00A026F5">
      <w:r>
        <w:rPr>
          <w:lang w:val="en-US"/>
        </w:rPr>
        <w:t>5</w:t>
      </w:r>
      <w:r w:rsidRPr="009167EA">
        <w:rPr>
          <w:lang w:val="en-US"/>
        </w:rPr>
        <w:t xml:space="preserve">.1 </w:t>
      </w:r>
      <w:r w:rsidRPr="009167EA">
        <w:t xml:space="preserve">The Chairman, and in his/her absence the </w:t>
      </w:r>
      <w:r>
        <w:t>Vice-chairman</w:t>
      </w:r>
      <w:r w:rsidRPr="009167EA">
        <w:t xml:space="preserve">, is responsible for minutes to be taken of the Steering Committee’s negotiations and decisions. If a </w:t>
      </w:r>
      <w:r>
        <w:t>Project Participant</w:t>
      </w:r>
      <w:r w:rsidRPr="009167EA">
        <w:t xml:space="preserve"> does not agree with a Steering Committee decision they have the right to have their opinion reported in the minutes</w:t>
      </w:r>
      <w:r>
        <w:t>. The minutes must contain clear definitions of actions and clearly state who are responsible for the actions.</w:t>
      </w:r>
    </w:p>
    <w:p w:rsidR="00A026F5" w:rsidRPr="009167EA" w:rsidRDefault="00A026F5" w:rsidP="00A026F5">
      <w:pPr>
        <w:rPr>
          <w:lang w:val="en-US"/>
        </w:rPr>
      </w:pPr>
    </w:p>
    <w:p w:rsidR="00A026F5" w:rsidRPr="009167EA" w:rsidRDefault="00A026F5" w:rsidP="00A026F5">
      <w:r>
        <w:rPr>
          <w:lang w:val="en-US"/>
        </w:rPr>
        <w:t>5</w:t>
      </w:r>
      <w:r w:rsidRPr="00B76BB1">
        <w:rPr>
          <w:lang w:val="en-US"/>
        </w:rPr>
        <w:t xml:space="preserve">.2 </w:t>
      </w:r>
      <w:r w:rsidRPr="009167EA">
        <w:rPr>
          <w:lang w:val="en-US"/>
        </w:rPr>
        <w:t>The d</w:t>
      </w:r>
      <w:r>
        <w:t>raft</w:t>
      </w:r>
      <w:r w:rsidRPr="009167EA">
        <w:t xml:space="preserve"> minutes </w:t>
      </w:r>
      <w:r>
        <w:t>must</w:t>
      </w:r>
      <w:r w:rsidRPr="009167EA">
        <w:t xml:space="preserve"> be sent out no later than </w:t>
      </w:r>
      <w:r>
        <w:t>one week</w:t>
      </w:r>
      <w:r w:rsidRPr="009167EA">
        <w:t xml:space="preserve"> after the steering committee meeting with notice of a deadline for comments. The minutes </w:t>
      </w:r>
      <w:r>
        <w:t>must</w:t>
      </w:r>
      <w:r w:rsidRPr="009167EA">
        <w:t xml:space="preserve"> be approved </w:t>
      </w:r>
      <w:r>
        <w:t xml:space="preserve">by email no later than two weeks after the </w:t>
      </w:r>
      <w:r w:rsidRPr="009167EA">
        <w:t>steering committee meeting</w:t>
      </w:r>
      <w:r>
        <w:t xml:space="preserve"> by the steering committee members</w:t>
      </w:r>
      <w:r w:rsidRPr="009167EA">
        <w:t xml:space="preserve">. </w:t>
      </w:r>
    </w:p>
    <w:p w:rsidR="00A026F5" w:rsidRPr="009167EA" w:rsidRDefault="00A026F5" w:rsidP="00A026F5">
      <w:pPr>
        <w:rPr>
          <w:lang w:val="en-US"/>
        </w:rPr>
      </w:pPr>
    </w:p>
    <w:p w:rsidR="00A026F5" w:rsidRDefault="00A026F5" w:rsidP="00A026F5">
      <w:r>
        <w:rPr>
          <w:lang w:val="en-US"/>
        </w:rPr>
        <w:t>5</w:t>
      </w:r>
      <w:r w:rsidRPr="00B76BB1">
        <w:rPr>
          <w:lang w:val="en-US"/>
        </w:rPr>
        <w:t xml:space="preserve">.3 </w:t>
      </w:r>
      <w:r w:rsidRPr="009167EA">
        <w:t>Unless objections have been raised to the minutes within the given notice, cf. 5.2, the Steering Committee’s decisions may be executed after the expiry of the notice</w:t>
      </w:r>
    </w:p>
    <w:p w:rsidR="00A026F5" w:rsidRDefault="00A026F5" w:rsidP="00A026F5"/>
    <w:p w:rsidR="00A026F5" w:rsidRPr="009167EA" w:rsidRDefault="00A026F5" w:rsidP="00A026F5">
      <w:pPr>
        <w:rPr>
          <w:rFonts w:asciiTheme="minorHAnsi" w:hAnsiTheme="minorHAnsi"/>
          <w:b/>
          <w:sz w:val="22"/>
          <w:szCs w:val="22"/>
          <w:lang w:val="en-US"/>
        </w:rPr>
      </w:pPr>
    </w:p>
    <w:p w:rsidR="00A026F5" w:rsidRPr="00B76BB1" w:rsidRDefault="00A026F5" w:rsidP="00A026F5">
      <w:pPr>
        <w:pStyle w:val="Overskrift1"/>
        <w:rPr>
          <w:lang w:val="en-US"/>
        </w:rPr>
      </w:pPr>
      <w:r w:rsidRPr="00B76BB1">
        <w:rPr>
          <w:lang w:val="en-US"/>
        </w:rPr>
        <w:t xml:space="preserve">§ 6 </w:t>
      </w:r>
      <w:r>
        <w:rPr>
          <w:lang w:val="en-US"/>
        </w:rPr>
        <w:t>- Other provisions</w:t>
      </w:r>
    </w:p>
    <w:p w:rsidR="00A026F5" w:rsidRPr="009167EA" w:rsidRDefault="00A026F5" w:rsidP="00A026F5">
      <w:pPr>
        <w:rPr>
          <w:lang w:val="en-US"/>
        </w:rPr>
      </w:pPr>
      <w:r>
        <w:rPr>
          <w:lang w:val="en-US"/>
        </w:rPr>
        <w:t>6</w:t>
      </w:r>
      <w:r w:rsidRPr="00B76BB1">
        <w:rPr>
          <w:lang w:val="en-US"/>
        </w:rPr>
        <w:t xml:space="preserve">.1 </w:t>
      </w:r>
      <w:r w:rsidRPr="009167EA">
        <w:t>The present Rules of procedure have been agreed on by the Parties i</w:t>
      </w:r>
      <w:r>
        <w:t>n the Project by signing the</w:t>
      </w:r>
      <w:r w:rsidRPr="009167EA">
        <w:t xml:space="preserve"> </w:t>
      </w:r>
      <w:r>
        <w:t xml:space="preserve">Investment </w:t>
      </w:r>
      <w:r w:rsidRPr="009167EA">
        <w:t xml:space="preserve">Agreement between the </w:t>
      </w:r>
      <w:r>
        <w:t xml:space="preserve">Project </w:t>
      </w:r>
      <w:r w:rsidRPr="009167EA">
        <w:t xml:space="preserve">Parties and </w:t>
      </w:r>
      <w:r>
        <w:t>Innovation Fund Denmark</w:t>
      </w:r>
      <w:r w:rsidRPr="009167EA">
        <w:t xml:space="preserve"> and are</w:t>
      </w:r>
      <w:r>
        <w:t xml:space="preserve"> enclosed as an exhibit</w:t>
      </w:r>
      <w:r w:rsidRPr="009167EA">
        <w:t xml:space="preserve"> to this Agreement.</w:t>
      </w:r>
    </w:p>
    <w:p w:rsidR="00E438B6" w:rsidRPr="00A026F5" w:rsidRDefault="00E438B6" w:rsidP="00E438B6">
      <w:pPr>
        <w:rPr>
          <w:lang w:val="en-US"/>
        </w:rPr>
      </w:pPr>
    </w:p>
    <w:sectPr w:rsidR="00E438B6" w:rsidRPr="00A026F5" w:rsidSect="00D56D0B">
      <w:headerReference w:type="default" r:id="rId7"/>
      <w:footerReference w:type="default" r:id="rId8"/>
      <w:headerReference w:type="first" r:id="rId9"/>
      <w:footerReference w:type="first" r:id="rId10"/>
      <w:pgSz w:w="11906" w:h="16838" w:code="9"/>
      <w:pgMar w:top="1916" w:right="849" w:bottom="1701" w:left="1588" w:header="510" w:footer="5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2B7" w:rsidRDefault="005B32B7" w:rsidP="009E4B94">
      <w:pPr>
        <w:spacing w:line="240" w:lineRule="auto"/>
      </w:pPr>
      <w:r>
        <w:separator/>
      </w:r>
    </w:p>
  </w:endnote>
  <w:endnote w:type="continuationSeparator" w:id="0">
    <w:p w:rsidR="005B32B7" w:rsidRDefault="005B32B7"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2B7" w:rsidRPr="00C91E7A" w:rsidRDefault="005B32B7" w:rsidP="005B32B7">
    <w:pPr>
      <w:pStyle w:val="Sidefod"/>
      <w:jc w:val="center"/>
      <w:rPr>
        <w:lang w:val="en-US"/>
      </w:rPr>
    </w:pPr>
    <w:r w:rsidRPr="00C91E7A">
      <w:rPr>
        <w:lang w:val="en-US"/>
      </w:rPr>
      <w:t xml:space="preserve">File number: </w:t>
    </w:r>
    <w:r w:rsidRPr="00C91E7A">
      <w:rPr>
        <w:highlight w:val="yellow"/>
        <w:lang w:val="en-US"/>
      </w:rPr>
      <w:t>xxxxxx</w:t>
    </w:r>
  </w:p>
  <w:p w:rsidR="00681D83" w:rsidRPr="005B32B7" w:rsidRDefault="005B32B7" w:rsidP="005B32B7">
    <w:pPr>
      <w:pStyle w:val="Sidefod"/>
      <w:jc w:val="center"/>
      <w:rPr>
        <w:lang w:val="en-US"/>
      </w:rPr>
    </w:pPr>
    <w:r w:rsidRPr="00C91E7A">
      <w:rPr>
        <w:lang w:val="en-US"/>
      </w:rPr>
      <w:t xml:space="preserve">Page </w:t>
    </w:r>
    <w:r>
      <w:fldChar w:fldCharType="begin"/>
    </w:r>
    <w:r w:rsidRPr="00C91E7A">
      <w:rPr>
        <w:lang w:val="en-US"/>
      </w:rPr>
      <w:instrText xml:space="preserve"> PAGE   \* MERGEFORMAT </w:instrText>
    </w:r>
    <w:r>
      <w:fldChar w:fldCharType="separate"/>
    </w:r>
    <w:r w:rsidR="00A026F5">
      <w:rPr>
        <w:noProof/>
        <w:lang w:val="en-US"/>
      </w:rPr>
      <w:t>2</w:t>
    </w:r>
    <w:r>
      <w:fldChar w:fldCharType="end"/>
    </w:r>
    <w:r w:rsidRPr="00C91E7A">
      <w:rPr>
        <w:lang w:val="en-US"/>
      </w:rPr>
      <w:t xml:space="preserve"> of </w:t>
    </w:r>
    <w:r>
      <w:fldChar w:fldCharType="begin"/>
    </w:r>
    <w:r w:rsidRPr="00C91E7A">
      <w:rPr>
        <w:lang w:val="en-US"/>
      </w:rPr>
      <w:instrText xml:space="preserve"> NUMPAGES   \* MERGEFORMAT </w:instrText>
    </w:r>
    <w:r>
      <w:fldChar w:fldCharType="separate"/>
    </w:r>
    <w:r w:rsidR="00A026F5">
      <w:rPr>
        <w:noProof/>
        <w:lang w:val="en-US"/>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2B7" w:rsidRPr="00C91E7A" w:rsidRDefault="005B32B7" w:rsidP="005B32B7">
    <w:pPr>
      <w:pStyle w:val="Sidefod"/>
      <w:jc w:val="center"/>
      <w:rPr>
        <w:lang w:val="en-US"/>
      </w:rPr>
    </w:pPr>
    <w:r w:rsidRPr="00C91E7A">
      <w:rPr>
        <w:lang w:val="en-US"/>
      </w:rPr>
      <w:t xml:space="preserve">File number: </w:t>
    </w:r>
    <w:r w:rsidRPr="00C91E7A">
      <w:rPr>
        <w:highlight w:val="yellow"/>
        <w:lang w:val="en-US"/>
      </w:rPr>
      <w:t>xxxxxx</w:t>
    </w:r>
  </w:p>
  <w:p w:rsidR="005B32B7" w:rsidRPr="00C91E7A" w:rsidRDefault="005B32B7" w:rsidP="005B32B7">
    <w:pPr>
      <w:pStyle w:val="Sidefod"/>
      <w:jc w:val="center"/>
      <w:rPr>
        <w:lang w:val="en-US"/>
      </w:rPr>
    </w:pPr>
    <w:r w:rsidRPr="00C91E7A">
      <w:rPr>
        <w:lang w:val="en-US"/>
      </w:rPr>
      <w:t xml:space="preserve">Page </w:t>
    </w:r>
    <w:r>
      <w:fldChar w:fldCharType="begin"/>
    </w:r>
    <w:r w:rsidRPr="00C91E7A">
      <w:rPr>
        <w:lang w:val="en-US"/>
      </w:rPr>
      <w:instrText xml:space="preserve"> PAGE   \* MERGEFORMAT </w:instrText>
    </w:r>
    <w:r>
      <w:fldChar w:fldCharType="separate"/>
    </w:r>
    <w:r w:rsidR="00A026F5">
      <w:rPr>
        <w:noProof/>
        <w:lang w:val="en-US"/>
      </w:rPr>
      <w:t>1</w:t>
    </w:r>
    <w:r>
      <w:fldChar w:fldCharType="end"/>
    </w:r>
    <w:r w:rsidRPr="00C91E7A">
      <w:rPr>
        <w:lang w:val="en-US"/>
      </w:rPr>
      <w:t xml:space="preserve"> of </w:t>
    </w:r>
    <w:r>
      <w:fldChar w:fldCharType="begin"/>
    </w:r>
    <w:r w:rsidRPr="00C91E7A">
      <w:rPr>
        <w:lang w:val="en-US"/>
      </w:rPr>
      <w:instrText xml:space="preserve"> NUMPAGES   \* MERGEFORMAT </w:instrText>
    </w:r>
    <w:r>
      <w:fldChar w:fldCharType="separate"/>
    </w:r>
    <w:r w:rsidR="00A026F5">
      <w:rPr>
        <w:noProof/>
        <w:lang w:val="en-US"/>
      </w:rPr>
      <w:t>4</w:t>
    </w:r>
    <w:r>
      <w:fldChar w:fldCharType="end"/>
    </w:r>
  </w:p>
  <w:p w:rsidR="005B32B7" w:rsidRDefault="005B32B7"/>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3201"/>
      <w:gridCol w:w="1939"/>
      <w:gridCol w:w="2098"/>
    </w:tblGrid>
    <w:tr w:rsidR="00D56D0B" w:rsidRPr="00EA6FBC" w:rsidTr="005B32B7">
      <w:tc>
        <w:tcPr>
          <w:tcW w:w="2231" w:type="dxa"/>
        </w:tcPr>
        <w:p w:rsidR="00D56D0B" w:rsidRPr="00EA6FBC" w:rsidRDefault="00D56D0B" w:rsidP="00D56D0B">
          <w:pPr>
            <w:rPr>
              <w:rFonts w:cs="Arial"/>
              <w:sz w:val="16"/>
              <w:szCs w:val="16"/>
            </w:rPr>
          </w:pPr>
          <w:r w:rsidRPr="00EA6FBC">
            <w:rPr>
              <w:rFonts w:cs="Arial"/>
              <w:sz w:val="16"/>
              <w:szCs w:val="16"/>
            </w:rPr>
            <w:t>Innovationsfonden</w:t>
          </w:r>
        </w:p>
        <w:p w:rsidR="00D56D0B" w:rsidRPr="00EA6FBC" w:rsidRDefault="00D56D0B" w:rsidP="00237513">
          <w:pPr>
            <w:rPr>
              <w:rFonts w:cs="Arial"/>
              <w:sz w:val="16"/>
              <w:szCs w:val="16"/>
            </w:rPr>
          </w:pPr>
        </w:p>
      </w:tc>
      <w:tc>
        <w:tcPr>
          <w:tcW w:w="3201" w:type="dxa"/>
        </w:tcPr>
        <w:p w:rsidR="00D56D0B" w:rsidRPr="00EA6FBC" w:rsidRDefault="00D56D0B" w:rsidP="00D56D0B">
          <w:pPr>
            <w:rPr>
              <w:rFonts w:cs="Arial"/>
              <w:sz w:val="16"/>
              <w:szCs w:val="16"/>
            </w:rPr>
          </w:pPr>
          <w:r w:rsidRPr="00EA6FBC">
            <w:rPr>
              <w:rFonts w:cs="Arial"/>
              <w:sz w:val="16"/>
              <w:szCs w:val="16"/>
            </w:rPr>
            <w:t>Europahuset, Europaplads 2, 4. sal</w:t>
          </w:r>
        </w:p>
        <w:p w:rsidR="00D56D0B" w:rsidRPr="00EA6FBC" w:rsidRDefault="00D56D0B" w:rsidP="00D56D0B">
          <w:pPr>
            <w:rPr>
              <w:rFonts w:cs="Arial"/>
              <w:sz w:val="16"/>
              <w:szCs w:val="16"/>
            </w:rPr>
          </w:pPr>
          <w:r w:rsidRPr="00EA6FBC">
            <w:rPr>
              <w:rFonts w:cs="Arial"/>
              <w:sz w:val="16"/>
              <w:szCs w:val="16"/>
            </w:rPr>
            <w:t>8000 Århus</w:t>
          </w:r>
        </w:p>
      </w:tc>
      <w:tc>
        <w:tcPr>
          <w:tcW w:w="1939" w:type="dxa"/>
        </w:tcPr>
        <w:p w:rsidR="00D56D0B" w:rsidRPr="00EA6FBC" w:rsidRDefault="00D56D0B" w:rsidP="00D56D0B">
          <w:pPr>
            <w:rPr>
              <w:rFonts w:cs="Arial"/>
              <w:sz w:val="16"/>
              <w:szCs w:val="16"/>
            </w:rPr>
          </w:pPr>
        </w:p>
      </w:tc>
      <w:tc>
        <w:tcPr>
          <w:tcW w:w="2098" w:type="dxa"/>
        </w:tcPr>
        <w:p w:rsidR="00D56D0B" w:rsidRPr="00EA6FBC" w:rsidRDefault="00D56D0B" w:rsidP="00D56D0B">
          <w:pPr>
            <w:jc w:val="right"/>
            <w:rPr>
              <w:rFonts w:cs="Arial"/>
              <w:sz w:val="16"/>
              <w:szCs w:val="16"/>
            </w:rPr>
          </w:pPr>
          <w:r w:rsidRPr="00EA6FBC">
            <w:rPr>
              <w:rFonts w:cs="Arial"/>
              <w:sz w:val="16"/>
              <w:szCs w:val="16"/>
            </w:rPr>
            <w:t>Innovationsfonden.dk</w:t>
          </w:r>
        </w:p>
      </w:tc>
    </w:tr>
  </w:tbl>
  <w:p w:rsidR="00D56D0B" w:rsidRPr="00D56D0B" w:rsidRDefault="00D56D0B" w:rsidP="00D56D0B">
    <w:pPr>
      <w:pStyle w:val="Sidefod"/>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2B7" w:rsidRDefault="005B32B7" w:rsidP="009E4B94">
      <w:pPr>
        <w:spacing w:line="240" w:lineRule="auto"/>
      </w:pPr>
      <w:r>
        <w:separator/>
      </w:r>
    </w:p>
  </w:footnote>
  <w:footnote w:type="continuationSeparator" w:id="0">
    <w:p w:rsidR="005B32B7" w:rsidRDefault="005B32B7"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2E9" w:rsidRDefault="0086071B" w:rsidP="00CA72E9">
    <w:pPr>
      <w:pStyle w:val="Sidehoved"/>
    </w:pPr>
    <w:r>
      <w:rPr>
        <w:noProof/>
        <w:lang w:val="da-DK" w:eastAsia="da-DK"/>
      </w:rPr>
      <w:drawing>
        <wp:anchor distT="0" distB="0" distL="114300" distR="114300" simplePos="0" relativeHeight="251672575" behindDoc="0" locked="0" layoutInCell="1" allowOverlap="1" wp14:anchorId="78A910D5" wp14:editId="08F7B777">
          <wp:simplePos x="0" y="0"/>
          <wp:positionH relativeFrom="margin">
            <wp:posOffset>3208655</wp:posOffset>
          </wp:positionH>
          <wp:positionV relativeFrom="paragraph">
            <wp:posOffset>95250</wp:posOffset>
          </wp:positionV>
          <wp:extent cx="2804663" cy="30960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663" cy="309600"/>
                  </a:xfrm>
                  <a:prstGeom prst="rect">
                    <a:avLst/>
                  </a:prstGeom>
                </pic:spPr>
              </pic:pic>
            </a:graphicData>
          </a:graphic>
          <wp14:sizeRelH relativeFrom="margin">
            <wp14:pctWidth>0</wp14:pctWidth>
          </wp14:sizeRelH>
          <wp14:sizeRelV relativeFrom="margin">
            <wp14:pctHeight>0</wp14:pctHeight>
          </wp14:sizeRelV>
        </wp:anchor>
      </w:drawing>
    </w:r>
  </w:p>
  <w:p w:rsidR="00CA72E9" w:rsidRDefault="00CA72E9" w:rsidP="00CA72E9">
    <w:pPr>
      <w:pStyle w:val="Sidehoved"/>
    </w:pPr>
  </w:p>
  <w:p w:rsidR="00CA72E9" w:rsidRDefault="00CA72E9" w:rsidP="00CA72E9">
    <w:pPr>
      <w:pStyle w:val="Sidehoved"/>
    </w:pPr>
  </w:p>
  <w:p w:rsidR="00CA72E9" w:rsidRDefault="00CA72E9" w:rsidP="00CA72E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1B" w:rsidRDefault="0086071B" w:rsidP="0086071B">
    <w:pPr>
      <w:pStyle w:val="Sidehoved"/>
    </w:pPr>
    <w:r>
      <w:rPr>
        <w:noProof/>
        <w:lang w:val="da-DK" w:eastAsia="da-DK"/>
      </w:rPr>
      <w:drawing>
        <wp:anchor distT="0" distB="0" distL="114300" distR="114300" simplePos="0" relativeHeight="251685888" behindDoc="0" locked="0" layoutInCell="1" allowOverlap="1" wp14:anchorId="7BE69D82" wp14:editId="59358181">
          <wp:simplePos x="0" y="0"/>
          <wp:positionH relativeFrom="margin">
            <wp:posOffset>3208655</wp:posOffset>
          </wp:positionH>
          <wp:positionV relativeFrom="paragraph">
            <wp:posOffset>95250</wp:posOffset>
          </wp:positionV>
          <wp:extent cx="2804663" cy="309600"/>
          <wp:effectExtent l="0" t="0" r="0" b="0"/>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663" cy="309600"/>
                  </a:xfrm>
                  <a:prstGeom prst="rect">
                    <a:avLst/>
                  </a:prstGeom>
                </pic:spPr>
              </pic:pic>
            </a:graphicData>
          </a:graphic>
          <wp14:sizeRelH relativeFrom="margin">
            <wp14:pctWidth>0</wp14:pctWidth>
          </wp14:sizeRelH>
          <wp14:sizeRelV relativeFrom="margin">
            <wp14:pctHeight>0</wp14:pctHeight>
          </wp14:sizeRelV>
        </wp:anchor>
      </w:drawing>
    </w:r>
  </w:p>
  <w:p w:rsidR="0086071B" w:rsidRDefault="0086071B" w:rsidP="0086071B">
    <w:pPr>
      <w:pStyle w:val="Sidehoved"/>
    </w:pPr>
  </w:p>
  <w:p w:rsidR="0086071B" w:rsidRDefault="0086071B" w:rsidP="0086071B">
    <w:pPr>
      <w:pStyle w:val="Sidehoved"/>
    </w:pPr>
  </w:p>
  <w:p w:rsidR="0086071B" w:rsidRDefault="0086071B" w:rsidP="0086071B">
    <w:pPr>
      <w:pStyle w:val="Sidehoved"/>
    </w:pPr>
  </w:p>
  <w:p w:rsidR="005B32B7" w:rsidRPr="0086071B" w:rsidRDefault="005B32B7" w:rsidP="0086071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A295A2B"/>
    <w:multiLevelType w:val="multilevel"/>
    <w:tmpl w:val="74E26696"/>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0"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1"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1"/>
  </w:num>
  <w:num w:numId="2">
    <w:abstractNumId w:val="7"/>
  </w:num>
  <w:num w:numId="3">
    <w:abstractNumId w:val="6"/>
  </w:num>
  <w:num w:numId="4">
    <w:abstractNumId w:val="5"/>
  </w:num>
  <w:num w:numId="5">
    <w:abstractNumId w:val="4"/>
  </w:num>
  <w:num w:numId="6">
    <w:abstractNumId w:val="10"/>
  </w:num>
  <w:num w:numId="7">
    <w:abstractNumId w:val="3"/>
  </w:num>
  <w:num w:numId="8">
    <w:abstractNumId w:val="2"/>
  </w:num>
  <w:num w:numId="9">
    <w:abstractNumId w:val="1"/>
  </w:num>
  <w:num w:numId="10">
    <w:abstractNumId w:val="0"/>
  </w:num>
  <w:num w:numId="11">
    <w:abstractNumId w:val="8"/>
  </w:num>
  <w:num w:numId="12">
    <w:abstractNumId w:val="10"/>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B7"/>
    <w:rsid w:val="00004865"/>
    <w:rsid w:val="0004348E"/>
    <w:rsid w:val="00062142"/>
    <w:rsid w:val="00076709"/>
    <w:rsid w:val="00094ABD"/>
    <w:rsid w:val="000A5D0F"/>
    <w:rsid w:val="000B3B75"/>
    <w:rsid w:val="000D1178"/>
    <w:rsid w:val="000D58C0"/>
    <w:rsid w:val="0013244F"/>
    <w:rsid w:val="00141823"/>
    <w:rsid w:val="00182651"/>
    <w:rsid w:val="001A6F7B"/>
    <w:rsid w:val="001C081E"/>
    <w:rsid w:val="001D511A"/>
    <w:rsid w:val="001F3842"/>
    <w:rsid w:val="00237513"/>
    <w:rsid w:val="00244D70"/>
    <w:rsid w:val="00261042"/>
    <w:rsid w:val="0029514D"/>
    <w:rsid w:val="002A04A0"/>
    <w:rsid w:val="002C5934"/>
    <w:rsid w:val="002E74A4"/>
    <w:rsid w:val="0034424E"/>
    <w:rsid w:val="00372A1A"/>
    <w:rsid w:val="0039061B"/>
    <w:rsid w:val="003A0EF7"/>
    <w:rsid w:val="003B35B0"/>
    <w:rsid w:val="003C4F9F"/>
    <w:rsid w:val="003C60F1"/>
    <w:rsid w:val="00424709"/>
    <w:rsid w:val="00424AD9"/>
    <w:rsid w:val="00434215"/>
    <w:rsid w:val="00435160"/>
    <w:rsid w:val="004854E1"/>
    <w:rsid w:val="004911EE"/>
    <w:rsid w:val="004C01B2"/>
    <w:rsid w:val="004C4CE0"/>
    <w:rsid w:val="005002DC"/>
    <w:rsid w:val="00575CDA"/>
    <w:rsid w:val="005824A5"/>
    <w:rsid w:val="00593BD7"/>
    <w:rsid w:val="005A28D4"/>
    <w:rsid w:val="005B32B7"/>
    <w:rsid w:val="005B7F94"/>
    <w:rsid w:val="005C5F97"/>
    <w:rsid w:val="005E1144"/>
    <w:rsid w:val="005E7729"/>
    <w:rsid w:val="005F1580"/>
    <w:rsid w:val="005F3ED8"/>
    <w:rsid w:val="00603B19"/>
    <w:rsid w:val="00626926"/>
    <w:rsid w:val="00655B49"/>
    <w:rsid w:val="00681D83"/>
    <w:rsid w:val="006832A2"/>
    <w:rsid w:val="006900C2"/>
    <w:rsid w:val="00696608"/>
    <w:rsid w:val="006A3347"/>
    <w:rsid w:val="006A6545"/>
    <w:rsid w:val="006B30A9"/>
    <w:rsid w:val="006B6C4C"/>
    <w:rsid w:val="0070267E"/>
    <w:rsid w:val="00706E32"/>
    <w:rsid w:val="00750134"/>
    <w:rsid w:val="00753668"/>
    <w:rsid w:val="007546AF"/>
    <w:rsid w:val="007624B4"/>
    <w:rsid w:val="00765934"/>
    <w:rsid w:val="007E0A30"/>
    <w:rsid w:val="007E1D69"/>
    <w:rsid w:val="007E373C"/>
    <w:rsid w:val="008059B9"/>
    <w:rsid w:val="0086071B"/>
    <w:rsid w:val="00876448"/>
    <w:rsid w:val="00892D08"/>
    <w:rsid w:val="00893791"/>
    <w:rsid w:val="008E5A6D"/>
    <w:rsid w:val="008F32DF"/>
    <w:rsid w:val="008F3560"/>
    <w:rsid w:val="008F4D20"/>
    <w:rsid w:val="009273CC"/>
    <w:rsid w:val="00951B25"/>
    <w:rsid w:val="00953A3F"/>
    <w:rsid w:val="009737E4"/>
    <w:rsid w:val="00983B74"/>
    <w:rsid w:val="00990263"/>
    <w:rsid w:val="009A4CCC"/>
    <w:rsid w:val="009A529B"/>
    <w:rsid w:val="009B430C"/>
    <w:rsid w:val="009D45B1"/>
    <w:rsid w:val="009E4B94"/>
    <w:rsid w:val="009F1B4D"/>
    <w:rsid w:val="00A026F5"/>
    <w:rsid w:val="00A3674F"/>
    <w:rsid w:val="00A623B6"/>
    <w:rsid w:val="00A713E2"/>
    <w:rsid w:val="00A942F8"/>
    <w:rsid w:val="00AB4582"/>
    <w:rsid w:val="00AE30E6"/>
    <w:rsid w:val="00AF01CA"/>
    <w:rsid w:val="00AF096D"/>
    <w:rsid w:val="00AF1D02"/>
    <w:rsid w:val="00B00D92"/>
    <w:rsid w:val="00B32FD2"/>
    <w:rsid w:val="00B44DD4"/>
    <w:rsid w:val="00B557F9"/>
    <w:rsid w:val="00B745C7"/>
    <w:rsid w:val="00BB02CB"/>
    <w:rsid w:val="00BB4255"/>
    <w:rsid w:val="00BE34E8"/>
    <w:rsid w:val="00BE5FEB"/>
    <w:rsid w:val="00BF51B0"/>
    <w:rsid w:val="00C02658"/>
    <w:rsid w:val="00C02CEC"/>
    <w:rsid w:val="00C07DA4"/>
    <w:rsid w:val="00C14063"/>
    <w:rsid w:val="00C321CF"/>
    <w:rsid w:val="00C57B73"/>
    <w:rsid w:val="00C62CEA"/>
    <w:rsid w:val="00C6709A"/>
    <w:rsid w:val="00C90F1A"/>
    <w:rsid w:val="00CA72E9"/>
    <w:rsid w:val="00CC6322"/>
    <w:rsid w:val="00CD4373"/>
    <w:rsid w:val="00D073A8"/>
    <w:rsid w:val="00D15C3E"/>
    <w:rsid w:val="00D27D0E"/>
    <w:rsid w:val="00D56D0B"/>
    <w:rsid w:val="00D609AB"/>
    <w:rsid w:val="00D64BF4"/>
    <w:rsid w:val="00D72EBE"/>
    <w:rsid w:val="00D96141"/>
    <w:rsid w:val="00DB0B37"/>
    <w:rsid w:val="00DB31AF"/>
    <w:rsid w:val="00DC1DE3"/>
    <w:rsid w:val="00DC61BD"/>
    <w:rsid w:val="00DD40C9"/>
    <w:rsid w:val="00DE2B28"/>
    <w:rsid w:val="00DE43A2"/>
    <w:rsid w:val="00E021AE"/>
    <w:rsid w:val="00E438B6"/>
    <w:rsid w:val="00E72B54"/>
    <w:rsid w:val="00E738FA"/>
    <w:rsid w:val="00F146FA"/>
    <w:rsid w:val="00F93D37"/>
    <w:rsid w:val="00FC421A"/>
    <w:rsid w:val="00FE2C9C"/>
    <w:rsid w:val="00FF10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1B03B"/>
  <w15:docId w15:val="{0D4D21C0-289C-4511-8678-4DC7B169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1"/>
        <w:szCs w:val="21"/>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9AB"/>
    <w:rPr>
      <w:rFonts w:ascii="Arial" w:hAnsi="Arial"/>
      <w:color w:val="000000"/>
      <w:lang w:val="en-GB"/>
    </w:rPr>
  </w:style>
  <w:style w:type="paragraph" w:styleId="Overskrift1">
    <w:name w:val="heading 1"/>
    <w:basedOn w:val="Normal"/>
    <w:next w:val="Normal"/>
    <w:link w:val="Overskrift1Tegn"/>
    <w:uiPriority w:val="1"/>
    <w:qFormat/>
    <w:rsid w:val="00AE30E6"/>
    <w:pPr>
      <w:keepNext/>
      <w:keepLines/>
      <w:spacing w:after="240"/>
      <w:contextualSpacing/>
      <w:outlineLvl w:val="0"/>
    </w:pPr>
    <w:rPr>
      <w:rFonts w:eastAsiaTheme="majorEastAsia" w:cstheme="majorBidi"/>
      <w:b/>
      <w:bCs/>
      <w:color w:val="1E4148"/>
      <w:sz w:val="30"/>
      <w:szCs w:val="28"/>
    </w:rPr>
  </w:style>
  <w:style w:type="paragraph" w:styleId="Overskrift2">
    <w:name w:val="heading 2"/>
    <w:basedOn w:val="Normal"/>
    <w:next w:val="Normal"/>
    <w:link w:val="Overskrift2Tegn"/>
    <w:uiPriority w:val="1"/>
    <w:qFormat/>
    <w:rsid w:val="009B430C"/>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C57B73"/>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4424E"/>
    <w:pPr>
      <w:tabs>
        <w:tab w:val="center" w:pos="4819"/>
        <w:tab w:val="right" w:pos="9638"/>
      </w:tabs>
      <w:spacing w:line="240" w:lineRule="atLeast"/>
    </w:pPr>
    <w:rPr>
      <w:sz w:val="17"/>
    </w:rPr>
  </w:style>
  <w:style w:type="character" w:customStyle="1" w:styleId="SidehovedTegn">
    <w:name w:val="Sidehoved Tegn"/>
    <w:basedOn w:val="Standardskrifttypeiafsnit"/>
    <w:link w:val="Sidehoved"/>
    <w:uiPriority w:val="21"/>
    <w:semiHidden/>
    <w:rsid w:val="0034424E"/>
    <w:rPr>
      <w:sz w:val="17"/>
    </w:rPr>
  </w:style>
  <w:style w:type="paragraph" w:styleId="Sidefod">
    <w:name w:val="footer"/>
    <w:basedOn w:val="Normal"/>
    <w:link w:val="SidefodTeg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B32FD2"/>
    <w:rPr>
      <w:sz w:val="16"/>
    </w:rPr>
  </w:style>
  <w:style w:type="character" w:customStyle="1" w:styleId="Overskrift1Tegn">
    <w:name w:val="Overskrift 1 Tegn"/>
    <w:basedOn w:val="Standardskrifttypeiafsnit"/>
    <w:link w:val="Overskrift1"/>
    <w:uiPriority w:val="1"/>
    <w:rsid w:val="00AE30E6"/>
    <w:rPr>
      <w:rFonts w:ascii="Arial" w:eastAsiaTheme="majorEastAsia" w:hAnsi="Arial" w:cstheme="majorBidi"/>
      <w:b/>
      <w:bCs/>
      <w:color w:val="1E4148"/>
      <w:sz w:val="30"/>
      <w:szCs w:val="28"/>
    </w:rPr>
  </w:style>
  <w:style w:type="character" w:customStyle="1" w:styleId="Overskrift2Tegn">
    <w:name w:val="Overskrift 2 Tegn"/>
    <w:basedOn w:val="Standardskrifttypeiafsnit"/>
    <w:link w:val="Overskrift2"/>
    <w:uiPriority w:val="1"/>
    <w:rsid w:val="009B430C"/>
    <w:rPr>
      <w:rFonts w:eastAsiaTheme="majorEastAsia" w:cstheme="majorBidi"/>
      <w:b/>
      <w:bCs/>
      <w:szCs w:val="26"/>
    </w:rPr>
  </w:style>
  <w:style w:type="character" w:customStyle="1" w:styleId="Overskrift3Tegn">
    <w:name w:val="Overskrift 3 Tegn"/>
    <w:basedOn w:val="Standardskrifttypeiafsnit"/>
    <w:link w:val="Overskrift3"/>
    <w:uiPriority w:val="1"/>
    <w:rsid w:val="00C57B73"/>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B32FD2"/>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32FD2"/>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21DCFF"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32FD2"/>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9"/>
    <w:semiHidden/>
    <w:rsid w:val="0034424E"/>
    <w:pPr>
      <w:spacing w:before="260"/>
      <w:ind w:right="567"/>
    </w:pPr>
    <w:rPr>
      <w:b/>
      <w:sz w:val="24"/>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next w:val="Normal"/>
    <w:uiPriority w:val="9"/>
    <w:semiHidden/>
    <w:rsid w:val="0034424E"/>
    <w:pPr>
      <w:spacing w:after="520" w:line="360" w:lineRule="atLeast"/>
    </w:pPr>
    <w:rPr>
      <w:rFonts w:eastAsiaTheme="majorEastAsia" w:cstheme="majorBidi"/>
      <w:b/>
      <w:bCs/>
      <w:color w:val="00A6AA"/>
      <w:sz w:val="34"/>
      <w:szCs w:val="28"/>
    </w:rPr>
  </w:style>
  <w:style w:type="paragraph" w:styleId="Bloktekst">
    <w:name w:val="Block Text"/>
    <w:basedOn w:val="Normal"/>
    <w:uiPriority w:val="99"/>
    <w:semiHidden/>
    <w:rsid w:val="009E4B94"/>
    <w:pPr>
      <w:pBdr>
        <w:top w:val="single" w:sz="2" w:space="10" w:color="1FDBFF" w:themeColor="text1" w:themeTint="80"/>
        <w:left w:val="single" w:sz="2" w:space="10" w:color="1FDBFF" w:themeColor="text1" w:themeTint="80"/>
        <w:bottom w:val="single" w:sz="2" w:space="10" w:color="1FDBFF" w:themeColor="text1" w:themeTint="80"/>
        <w:right w:val="single" w:sz="2" w:space="10" w:color="1FDBF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4424E"/>
    <w:pPr>
      <w:spacing w:after="120" w:line="240" w:lineRule="atLeast"/>
      <w:ind w:left="85" w:hanging="85"/>
    </w:pPr>
    <w:rPr>
      <w:sz w:val="17"/>
    </w:rPr>
  </w:style>
  <w:style w:type="character" w:customStyle="1" w:styleId="SlutnotetekstTegn">
    <w:name w:val="Slutnotetekst Tegn"/>
    <w:basedOn w:val="Standardskrifttypeiafsnit"/>
    <w:link w:val="Slutnotetekst"/>
    <w:uiPriority w:val="21"/>
    <w:semiHidden/>
    <w:rsid w:val="0034424E"/>
    <w:rPr>
      <w:sz w:val="17"/>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34424E"/>
    <w:pPr>
      <w:spacing w:after="120" w:line="240" w:lineRule="atLeast"/>
      <w:ind w:left="85" w:hanging="85"/>
    </w:pPr>
    <w:rPr>
      <w:sz w:val="17"/>
    </w:rPr>
  </w:style>
  <w:style w:type="character" w:customStyle="1" w:styleId="FodnotetekstTegn">
    <w:name w:val="Fodnotetekst Tegn"/>
    <w:basedOn w:val="Standardskrifttypeiafsnit"/>
    <w:link w:val="Fodnotetekst"/>
    <w:uiPriority w:val="21"/>
    <w:semiHidden/>
    <w:rsid w:val="0034424E"/>
    <w:rPr>
      <w:sz w:val="17"/>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DC1DE3"/>
    <w:rPr>
      <w:rFonts w:ascii="Calibri" w:hAnsi="Calibri"/>
      <w:sz w:val="17"/>
    </w:rPr>
  </w:style>
  <w:style w:type="paragraph" w:customStyle="1" w:styleId="Template">
    <w:name w:val="Template"/>
    <w:uiPriority w:val="8"/>
    <w:semiHidden/>
    <w:rsid w:val="0029514D"/>
    <w:pPr>
      <w:spacing w:line="220" w:lineRule="atLeast"/>
    </w:pPr>
    <w:rPr>
      <w:noProof/>
      <w:sz w:val="14"/>
    </w:rPr>
  </w:style>
  <w:style w:type="paragraph" w:customStyle="1" w:styleId="Template-Adresse">
    <w:name w:val="Template - Adresse"/>
    <w:basedOn w:val="Template"/>
    <w:uiPriority w:val="8"/>
    <w:semiHidden/>
    <w:rsid w:val="0029514D"/>
    <w:pPr>
      <w:tabs>
        <w:tab w:val="left" w:pos="737"/>
      </w:tabs>
      <w:spacing w:line="240" w:lineRule="atLeast"/>
    </w:pPr>
    <w:rPr>
      <w:caps/>
    </w:rPr>
  </w:style>
  <w:style w:type="paragraph" w:customStyle="1" w:styleId="Template-Virksomhedsnavn">
    <w:name w:val="Template - Virksomheds navn"/>
    <w:basedOn w:val="Template-Adresse"/>
    <w:next w:val="Template-Adresse"/>
    <w:uiPriority w:val="8"/>
    <w:semiHidden/>
    <w:rsid w:val="00F93D37"/>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B32FD2"/>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3741" w:themeColor="text1"/>
    </w:rPr>
  </w:style>
  <w:style w:type="character" w:customStyle="1" w:styleId="CitatTegn">
    <w:name w:val="Citat Tegn"/>
    <w:basedOn w:val="Standardskrifttypeiafsnit"/>
    <w:link w:val="Citat"/>
    <w:uiPriority w:val="19"/>
    <w:semiHidden/>
    <w:rsid w:val="00B32FD2"/>
    <w:rPr>
      <w:b/>
      <w:iCs/>
      <w:color w:val="003741"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rsid w:val="000A5D0F"/>
    <w:pPr>
      <w:spacing w:after="240"/>
      <w:contextualSpacing/>
    </w:pPr>
    <w:rPr>
      <w:b/>
      <w:color w:val="1E4148"/>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DB0B37"/>
    <w:rPr>
      <w:sz w:val="17"/>
    </w:rPr>
  </w:style>
  <w:style w:type="paragraph" w:customStyle="1" w:styleId="Template-CVRnr">
    <w:name w:val="Template - CVR nr"/>
    <w:basedOn w:val="Template"/>
    <w:uiPriority w:val="8"/>
    <w:semiHidden/>
    <w:rsid w:val="00B745C7"/>
    <w:pPr>
      <w:spacing w:before="80"/>
      <w:contextualSpacing/>
    </w:pPr>
    <w:rPr>
      <w:caps/>
      <w:sz w:val="13"/>
    </w:rPr>
  </w:style>
  <w:style w:type="paragraph" w:customStyle="1" w:styleId="Template-Sagsnr">
    <w:name w:val="Template - Sags nr"/>
    <w:basedOn w:val="Template"/>
    <w:next w:val="Normal"/>
    <w:uiPriority w:val="8"/>
    <w:semiHidden/>
    <w:rsid w:val="00DB0B37"/>
    <w:rPr>
      <w:sz w:val="17"/>
    </w:rPr>
  </w:style>
  <w:style w:type="paragraph" w:customStyle="1" w:styleId="Afsendertitel">
    <w:name w:val="Afsender titel"/>
    <w:basedOn w:val="Normal"/>
    <w:next w:val="Normal"/>
    <w:uiPriority w:val="7"/>
    <w:rsid w:val="0029514D"/>
    <w:rPr>
      <w:i/>
      <w:sz w:val="17"/>
    </w:rPr>
  </w:style>
  <w:style w:type="character" w:styleId="Hyperlink">
    <w:name w:val="Hyperlink"/>
    <w:basedOn w:val="Standardskrifttypeiafsnit"/>
    <w:uiPriority w:val="21"/>
    <w:semiHidden/>
    <w:rsid w:val="00A713E2"/>
    <w:rPr>
      <w:color w:val="003741" w:themeColor="hyperlink"/>
      <w:u w:val="single"/>
    </w:rPr>
  </w:style>
  <w:style w:type="paragraph" w:styleId="Markeringsbobletekst">
    <w:name w:val="Balloon Text"/>
    <w:basedOn w:val="Normal"/>
    <w:link w:val="MarkeringsbobletekstTegn"/>
    <w:uiPriority w:val="99"/>
    <w:semiHidden/>
    <w:rsid w:val="00C02CE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2FD2"/>
    <w:rPr>
      <w:rFonts w:ascii="Tahoma" w:hAnsi="Tahoma" w:cs="Tahoma"/>
      <w:sz w:val="16"/>
      <w:szCs w:val="16"/>
    </w:rPr>
  </w:style>
  <w:style w:type="paragraph" w:styleId="Listeafsnit">
    <w:name w:val="List Paragraph"/>
    <w:basedOn w:val="Normal"/>
    <w:uiPriority w:val="99"/>
    <w:semiHidden/>
    <w:qFormat/>
    <w:rsid w:val="00C14063"/>
    <w:pPr>
      <w:ind w:left="720"/>
      <w:contextualSpacing/>
    </w:pPr>
  </w:style>
  <w:style w:type="paragraph" w:customStyle="1" w:styleId="KolofonOplysninger">
    <w:name w:val="Kolofon Oplysninger"/>
    <w:basedOn w:val="Normal"/>
    <w:uiPriority w:val="9"/>
    <w:semiHidden/>
    <w:rsid w:val="000B3B75"/>
    <w:pPr>
      <w:tabs>
        <w:tab w:val="left" w:pos="397"/>
      </w:tabs>
    </w:pPr>
    <w:rPr>
      <w:noProof/>
      <w:sz w:val="17"/>
    </w:rPr>
  </w:style>
  <w:style w:type="character" w:customStyle="1" w:styleId="Template-Skrstreg">
    <w:name w:val="Template - Skråstreg"/>
    <w:basedOn w:val="Standardskrifttypeiafsnit"/>
    <w:uiPriority w:val="8"/>
    <w:semiHidden/>
    <w:rsid w:val="0029514D"/>
    <w:rPr>
      <w:color w:val="00A6A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Kommunikation\Ny%20visuel%20identitet%20-%20fra%203.%20juni%202019\IF_Brevskabelon_1_ENG.dotx" TargetMode="External"/></Relationships>
</file>

<file path=word/theme/theme1.xml><?xml version="1.0" encoding="utf-8"?>
<a:theme xmlns:a="http://schemas.openxmlformats.org/drawingml/2006/main" name="Office Theme">
  <a:themeElements>
    <a:clrScheme name="Innovationsfonden">
      <a:dk1>
        <a:srgbClr val="003741"/>
      </a:dk1>
      <a:lt1>
        <a:srgbClr val="FFFFFF"/>
      </a:lt1>
      <a:dk2>
        <a:srgbClr val="96EBF0"/>
      </a:dk2>
      <a:lt2>
        <a:srgbClr val="87A5A0"/>
      </a:lt2>
      <a:accent1>
        <a:srgbClr val="3CA5F5"/>
      </a:accent1>
      <a:accent2>
        <a:srgbClr val="3CDCA5"/>
      </a:accent2>
      <a:accent3>
        <a:srgbClr val="FFEB78"/>
      </a:accent3>
      <a:accent4>
        <a:srgbClr val="FF6E82"/>
      </a:accent4>
      <a:accent5>
        <a:srgbClr val="AA968C"/>
      </a:accent5>
      <a:accent6>
        <a:srgbClr val="FF734B"/>
      </a:accent6>
      <a:hlink>
        <a:srgbClr val="003741"/>
      </a:hlink>
      <a:folHlink>
        <a:srgbClr val="87A5A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IF_Brevskabelon_1_ENG.dotx</Template>
  <TotalTime>0</TotalTime>
  <Pages>4</Pages>
  <Words>993</Words>
  <Characters>6064</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Statens IT</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Tina Bott</dc:creator>
  <cp:lastModifiedBy>Tina Bott</cp:lastModifiedBy>
  <cp:revision>2</cp:revision>
  <cp:lastPrinted>2014-05-13T08:29:00Z</cp:lastPrinted>
  <dcterms:created xsi:type="dcterms:W3CDTF">2019-06-12T10:39:00Z</dcterms:created>
  <dcterms:modified xsi:type="dcterms:W3CDTF">2019-06-12T10:39:00Z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{74AB55C4-90B0-4557-AB9D-6789E66667B8}</vt:lpwstr>
  </property>
</Properties>
</file>